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0156"/>
        <w:tblW w:w="15204" w:type="dxa"/>
        <w:tblLook w:val="0000" w:firstRow="0" w:lastRow="0" w:firstColumn="0" w:lastColumn="0" w:noHBand="0" w:noVBand="0"/>
      </w:tblPr>
      <w:tblGrid>
        <w:gridCol w:w="5068"/>
        <w:gridCol w:w="1682"/>
        <w:gridCol w:w="3386"/>
        <w:gridCol w:w="5068"/>
      </w:tblGrid>
      <w:tr w:rsidR="0084446C" w:rsidTr="00C36C6C">
        <w:trPr>
          <w:trHeight w:val="4127"/>
        </w:trPr>
        <w:tc>
          <w:tcPr>
            <w:tcW w:w="5068" w:type="dxa"/>
          </w:tcPr>
          <w:p w:rsidR="0084446C" w:rsidRDefault="004211EF" w:rsidP="0084446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57426982" wp14:editId="29D693B1">
                      <wp:simplePos x="0" y="0"/>
                      <wp:positionH relativeFrom="page">
                        <wp:posOffset>64770</wp:posOffset>
                      </wp:positionH>
                      <wp:positionV relativeFrom="page">
                        <wp:posOffset>2218055</wp:posOffset>
                      </wp:positionV>
                      <wp:extent cx="2390775" cy="4276725"/>
                      <wp:effectExtent l="0" t="0" r="9525" b="9525"/>
                      <wp:wrapNone/>
                      <wp:docPr id="25" name="Text Box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2390775" cy="4276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99CC99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 algn="in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E3E1D" w:rsidRPr="001B3C62" w:rsidRDefault="00E64C02" w:rsidP="0084446C">
                                  <w:pPr>
                                    <w:pStyle w:val="Sub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B3C62">
                                    <w:rPr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ickness</w:t>
                                  </w:r>
                                  <w:r w:rsidRPr="001B3C62">
                                    <w:rPr>
                                      <w:sz w:val="24"/>
                                      <w:szCs w:val="24"/>
                                    </w:rPr>
                                    <w:t xml:space="preserve"> among infants has</w:t>
                                  </w:r>
                                  <w:r w:rsidR="000E3E1D" w:rsidRPr="001B3C62">
                                    <w:rPr>
                                      <w:sz w:val="24"/>
                                      <w:szCs w:val="24"/>
                                    </w:rPr>
                                    <w:t xml:space="preserve"> adverse consequences 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for</w:t>
                                  </w:r>
                                  <w:r w:rsidR="000E3E1D" w:rsidRPr="001B3C62">
                                    <w:rPr>
                                      <w:sz w:val="24"/>
                                      <w:szCs w:val="24"/>
                                    </w:rPr>
                                    <w:t xml:space="preserve"> a family. Particularly, infants experiencing stuffy noses experience sleep-deprivation, breathing difficulties, and feeding problem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(Morgan, 2009)</w:t>
                                  </w:r>
                                  <w:r w:rsidR="000E3E1D" w:rsidRPr="001B3C62">
                                    <w:rPr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</w:p>
                                <w:p w:rsidR="000E3E1D" w:rsidRPr="001B3C62" w:rsidRDefault="000E3E1D" w:rsidP="002A207C">
                                  <w:r w:rsidRPr="001B3C62">
                                    <w:t>Therefore, a caring parent requires effective apparatus to undertake mouth and nose suctioning to prevent the child against numerous diseases</w:t>
                                  </w:r>
                                </w:p>
                                <w:p w:rsidR="000E3E1D" w:rsidRPr="001B3C62" w:rsidRDefault="000E3E1D" w:rsidP="002A207C"/>
                                <w:p w:rsidR="000E3E1D" w:rsidRPr="001B3C62" w:rsidRDefault="000E3E1D" w:rsidP="002A207C">
                                  <w:r w:rsidRPr="001B3C62">
                                    <w:t>A Bulb-Syringe can be a key device for you because it facilitates tracheostomy, nasal, and mouth suctioning</w:t>
                                  </w:r>
                                  <w:r w:rsidR="00E64C02">
                                    <w:t xml:space="preserve"> (</w:t>
                                  </w:r>
                                  <w:r w:rsidR="00E64C02">
                                    <w:rPr>
                                      <w:lang w:val="en"/>
                                    </w:rPr>
                                    <w:t>Cincinnati Children’s, 2016</w:t>
                                  </w:r>
                                  <w:r w:rsidR="00E64C02">
                                    <w:t>)</w:t>
                                  </w:r>
                                  <w:r w:rsidRPr="001B3C62">
                                    <w:t xml:space="preserve">. </w:t>
                                  </w:r>
                                </w:p>
                                <w:p w:rsidR="000E3E1D" w:rsidRPr="001B3C62" w:rsidRDefault="000E3E1D" w:rsidP="002A207C">
                                  <w:r w:rsidRPr="001B3C62">
                                    <w:t xml:space="preserve">Besides, a Bulb Syringe is available in the nearby Over-the-Counter facilities </w:t>
                                  </w:r>
                                </w:p>
                              </w:txbxContent>
                            </wps:txbx>
                            <wps:bodyPr rot="0" vert="horz" wrap="square" lIns="36195" tIns="36195" rIns="36195" bIns="361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61" o:spid="_x0000_s1026" type="#_x0000_t202" style="position:absolute;margin-left:5.1pt;margin-top:174.65pt;width:188.25pt;height:336.75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1UJ+wIAAJsGAAAOAAAAZHJzL2Uyb0RvYy54bWysVctu2zAQvBfoPxC8K3pY0QtRClu2igLp&#10;A0j6AbREWUQlUiVpy2nRf++Schwl6aFo6oNAUqvhzO7O+urdse/QgUrFBM+xf+FhRHklasZ3Of56&#10;VzoJRkoTXpNOcJrje6rwu+u3b67GIaOBaEVXU4kAhKtsHHLcaj1krquqlvZEXYiBcnjZCNkTDVu5&#10;c2tJRkDvOzfwvMgdhawHKSqqFJyup5f42uI3Da3056ZRVKMux8BN26e0z615utdXJNtJMrSsOtEg&#10;/8CiJ4zDpWeoNdEE7SV7AdWzSgolGn1Rid4VTcMqajWAGt97pua2JQO1WiA5ajinSf0/2OrT4YtE&#10;rM5xcIkRJz3U6I4eNVqJIwoi3yRoHFQGcbcDROojvIBCW7FquBHVN4W4KFrCd3QppRhbSmog6APa&#10;6djKuLsfANriuTPACV0Z6O34UdQQQ/ZaWPhjI3uTU8gSgjuhfPfnkhmKFRwGi9SLY6BewbswiKMY&#10;dABnl2QPnw9S6fdU9MgsciyhJyw8OdwoPYU+hJjbuChZ19m+6PiTA8CcTqhtrOlrkgEVWJpIQ8oW&#10;/WfqpZtkk4ROGEQbJ/TWa2dZFqETlX58uV6si2Lt/zIs/DBrWV1Tbi59aEA//LsCn6wwtc65BZXo&#10;WG3gDCUld9uik+hAwABpWhRpekrPLMx9SsNmD7Q8k+QHobcKUqeMktgJy/DSSWMvcTw/XaWRF6bh&#10;unwq6YZx+npJaLSlJ90OBszJZTPuzyR69vdSIsl6pmHSdKzPcXIOIplp1w2vbb01Yd20nmXEqPhz&#10;RpblpReHi8SBBlw44WLjOaukLJxl4UdRvFkVq82zIm9s46jXJ8WWZtaFM76nOx4pQ9s+tKh1njHb&#10;ZDt93B5BuLHjVtT34EEpwCFgNJjosGiF/IHRCNMxx+r7nkiKUfeBg7sXkZ+C6fR8I+eb7XxDeAVQ&#10;OdYYTctCTyN4P0i2a+GmaZ5wsQTvN8y68pEVSDEbmIBW1GlamxE739uox/+U698AAAD//wMAUEsD&#10;BBQABgAIAAAAIQCxIkqt2wAAAAsBAAAPAAAAZHJzL2Rvd25yZXYueG1sTI/RToNAEEXfTfyHzZj4&#10;YuwikEqRpTEG37XtB2zZKRDYWcJuAf/e0Rd9vLknd84U+9UOYsbJd44UPG0iEEi1Mx01Ck7H98cM&#10;hA+ajB4coYIv9LAvb28KnRu30CfOh9AIHiGfawVtCGMupa9btNpv3IjE3cVNVgeOUyPNpBcet4OM&#10;o2grre6IL7R6xLcW6/5wtQpsqKL0I/XVEvoHt+tPlwpnqdT93fr6AiLgGv5g+NFndSjZ6eyuZLwY&#10;OEcxkwqSdJeAYCDJts8gzr9NnIEsC/n/h/IbAAD//wMAUEsBAi0AFAAGAAgAAAAhALaDOJL+AAAA&#10;4QEAABMAAAAAAAAAAAAAAAAAAAAAAFtDb250ZW50X1R5cGVzXS54bWxQSwECLQAUAAYACAAAACEA&#10;OP0h/9YAAACUAQAACwAAAAAAAAAAAAAAAAAvAQAAX3JlbHMvLnJlbHNQSwECLQAUAAYACAAAACEA&#10;WPdVCfsCAACbBgAADgAAAAAAAAAAAAAAAAAuAgAAZHJzL2Uyb0RvYy54bWxQSwECLQAUAAYACAAA&#10;ACEAsSJKrdsAAAALAQAADwAAAAAAAAAAAAAAAABVBQAAZHJzL2Rvd25yZXYueG1sUEsFBgAAAAAE&#10;AAQA8wAAAF0GAAAAAA==&#10;" filled="f" fillcolor="#9c9" stroked="f" strokeweight="0" insetpen="t">
                      <o:lock v:ext="edit" shapetype="t"/>
                      <v:textbox inset="2.85pt,2.85pt,2.85pt,2.85pt">
                        <w:txbxContent>
                          <w:p w:rsidR="000E3E1D" w:rsidRPr="001B3C62" w:rsidRDefault="00E64C02" w:rsidP="0084446C">
                            <w:pPr>
                              <w:pStyle w:val="Subtitle"/>
                              <w:rPr>
                                <w:sz w:val="24"/>
                                <w:szCs w:val="24"/>
                              </w:rPr>
                            </w:pPr>
                            <w:r w:rsidRPr="001B3C62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ickness</w:t>
                            </w:r>
                            <w:r w:rsidRPr="001B3C62">
                              <w:rPr>
                                <w:sz w:val="24"/>
                                <w:szCs w:val="24"/>
                              </w:rPr>
                              <w:t xml:space="preserve"> among infants has</w:t>
                            </w:r>
                            <w:r w:rsidR="000E3E1D" w:rsidRPr="001B3C62">
                              <w:rPr>
                                <w:sz w:val="24"/>
                                <w:szCs w:val="24"/>
                              </w:rPr>
                              <w:t xml:space="preserve"> adverse consequences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for</w:t>
                            </w:r>
                            <w:r w:rsidR="000E3E1D" w:rsidRPr="001B3C62">
                              <w:rPr>
                                <w:sz w:val="24"/>
                                <w:szCs w:val="24"/>
                              </w:rPr>
                              <w:t xml:space="preserve"> a family. Particularly, infants experiencing stuffy noses experience sleep-deprivation, breathing difficulties, and feeding problem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(Morgan, 2009)</w:t>
                            </w:r>
                            <w:r w:rsidR="000E3E1D" w:rsidRPr="001B3C62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:rsidR="000E3E1D" w:rsidRPr="001B3C62" w:rsidRDefault="000E3E1D" w:rsidP="002A207C">
                            <w:r w:rsidRPr="001B3C62">
                              <w:t>Therefore, a caring parent requires effective apparatus to undertake mouth and nose suctioning to prevent the child against numerous diseases</w:t>
                            </w:r>
                          </w:p>
                          <w:p w:rsidR="000E3E1D" w:rsidRPr="001B3C62" w:rsidRDefault="000E3E1D" w:rsidP="002A207C"/>
                          <w:p w:rsidR="000E3E1D" w:rsidRPr="001B3C62" w:rsidRDefault="000E3E1D" w:rsidP="002A207C">
                            <w:r w:rsidRPr="001B3C62">
                              <w:t>A Bulb-Syringe can be a key device for you because it facilitates tracheostomy, nasal, and mouth suctioning</w:t>
                            </w:r>
                            <w:r w:rsidR="00E64C02">
                              <w:t xml:space="preserve"> (</w:t>
                            </w:r>
                            <w:r w:rsidR="00E64C02">
                              <w:rPr>
                                <w:lang w:val="en"/>
                              </w:rPr>
                              <w:t>Cincinnati Children’s, 2016</w:t>
                            </w:r>
                            <w:r w:rsidR="00E64C02">
                              <w:t>)</w:t>
                            </w:r>
                            <w:r w:rsidRPr="001B3C62">
                              <w:t xml:space="preserve">. </w:t>
                            </w:r>
                          </w:p>
                          <w:p w:rsidR="000E3E1D" w:rsidRPr="001B3C62" w:rsidRDefault="000E3E1D" w:rsidP="002A207C">
                            <w:r w:rsidRPr="001B3C62">
                              <w:t xml:space="preserve">Besides, a Bulb Syringe is available in the nearby Over-the-Counter facilities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84446C">
              <w:rPr>
                <w:noProof/>
              </w:rPr>
              <mc:AlternateContent>
                <mc:Choice Requires="wps">
                  <w:drawing>
                    <wp:inline distT="0" distB="0" distL="0" distR="0" wp14:anchorId="56068AB0" wp14:editId="54037780">
                      <wp:extent cx="2193290" cy="345440"/>
                      <wp:effectExtent l="0" t="0" r="0" b="0"/>
                      <wp:docPr id="26" name="Text Box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2193290" cy="345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 algn="in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E3E1D" w:rsidRPr="00650AF6" w:rsidRDefault="000E3E1D" w:rsidP="0084446C">
                                  <w:pPr>
                                    <w:pStyle w:val="Heading3"/>
                                  </w:pPr>
                                  <w:r w:rsidRPr="00650AF6">
                                    <w:t>Back Panel Heading</w:t>
                                  </w:r>
                                </w:p>
                              </w:txbxContent>
                            </wps:txbx>
                            <wps:bodyPr rot="0" vert="horz" wrap="square" lIns="36195" tIns="36195" rIns="36195" bIns="36195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64" o:spid="_x0000_s1026" type="#_x0000_t202" style="width:172.7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33g+QIAAJoGAAAOAAAAZHJzL2Uyb0RvYy54bWysVVtvmzAUfp+0/2D5nXKJQwIqnRISpknd&#10;RWr3AxwwwRrYzHZLumn/fccmSWm7h2kdD8jHPnz+vnPj8t2ha9E9U5pLkeHwIsCIiVJWXOwz/PW2&#10;8JYYaUNFRVspWIYfmMbvrt6+uRz6lEWykW3FFAIQodOhz3BjTJ/6vi4b1lF9IXsm4LCWqqMGTLX3&#10;K0UHQO9aPwqC2B+kqnolS6Y17G7GQ3zl8OualeZzXWtmUJth4GbcW7n3zr79q0ua7hXtG14eadB/&#10;YNFRLuDSM9SGGoruFH8B1fFSSS1rc1HKzpd1zUvmNICaMHim5qahPXNaIDi6P4dJ/z/Y8tP9F4V4&#10;leEoxkjQDnJ0yw4GreUBRTGxARp6nYLfTQ+e5gAHkGgnVvfXsvymkZB5Q8WerZSSQ8NoBQRDQDtu&#10;Oxm3Dz1AhxbPnwCO6NpC74aPsgIfemekgz/UqrMxhSghuBPS93BOmaVYwmYUJrMogaMSzmZkTojL&#10;qU/T09e90uY9kx2yiwwrKAmHTu+vtbFsaHpysZcJWfC2dWXRiicb4DjuMFdX49c0BSawtJ6Wk8v5&#10;zyRItsvtkngkirceCTYbb1XkxIuLcDHfzDZ5vgl/WRYhSRteVUzYS0/1F5K/y++xE8bKOVegli2v&#10;LJylpNV+l7cK3VOo/8I9LgNw8ujmP6XhQgJankkKIxKso8Qr4uXCIwWZe8kiWHpBmKyTOCAJ2RRP&#10;JV1zwV4vCQ0u87Tdw3w5NtmE+zOJgXteSqRpxw0MmpZ3GV6enWhqq3UrKpdvQ3k7ricRsSr+HJFV&#10;MQ8WZLb0Fov5zCOzbeCtl0XurfIwjhfbdb7ePkvy1hWOfn1QXGomVTjhe7zjkTKU7alEXePZXhu7&#10;zhx2BxBuu3EnqwdoQSWhQ6CZYKDDopHqB0YDDMcM6+93VDGM2g8CmnsWh8kcpunUUFNjNzWoKAEq&#10;wwajcZmbcQLf9YrvG7jpNE5W0PoFd135yAqkWAMGoBN1HNZ2wk5t5/X4S7n6DQAA//8DAFBLAwQU&#10;AAYACAAAACEA4G4v3NkAAAAEAQAADwAAAGRycy9kb3ducmV2LnhtbEyPwU7DMBBE70j9B2srcaMO&#10;xUUoxKmqqOWIRIC7G2+TCHsdxW4T+HoWLnBZaTSjmbfFdvZOXHCMfSANt6sMBFITbE+thrfXw80D&#10;iJgMWeMCoYZPjLAtF1eFyW2Y6AUvdWoFl1DMjYYupSGXMjYdehNXYUBi7xRGbxLLsZV2NBOXeyfX&#10;WXYvvemJFzozYNVh81GfvYb3r3nYr5vTHlWs3fRc2eoJrdbXy3n3CCLhnP7C8IPP6FAy0zGcyUbh&#10;NPAj6feyd6c2CsRRw0YpkGUh/8OX3wAAAP//AwBQSwECLQAUAAYACAAAACEAtoM4kv4AAADhAQAA&#10;EwAAAAAAAAAAAAAAAAAAAAAAW0NvbnRlbnRfVHlwZXNdLnhtbFBLAQItABQABgAIAAAAIQA4/SH/&#10;1gAAAJQBAAALAAAAAAAAAAAAAAAAAC8BAABfcmVscy8ucmVsc1BLAQItABQABgAIAAAAIQCxM33g&#10;+QIAAJoGAAAOAAAAAAAAAAAAAAAAAC4CAABkcnMvZTJvRG9jLnhtbFBLAQItABQABgAIAAAAIQDg&#10;bi/c2QAAAAQBAAAPAAAAAAAAAAAAAAAAAFMFAABkcnMvZG93bnJldi54bWxQSwUGAAAAAAQABADz&#10;AAAAWQYAAAAA&#10;" filled="f" stroked="f" strokeweight="0" insetpen="t">
                      <o:lock v:ext="edit" shapetype="t"/>
                      <v:textbox style="mso-fit-shape-to-text:t" inset="2.85pt,2.85pt,2.85pt,2.85pt">
                        <w:txbxContent>
                          <w:p w:rsidR="000E3E1D" w:rsidRPr="00650AF6" w:rsidRDefault="000E3E1D" w:rsidP="0084446C">
                            <w:pPr>
                              <w:pStyle w:val="Heading3"/>
                            </w:pPr>
                            <w:r w:rsidRPr="00650AF6">
                              <w:t>Back Panel Heading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068" w:type="dxa"/>
            <w:gridSpan w:val="2"/>
          </w:tcPr>
          <w:p w:rsidR="0084446C" w:rsidRDefault="002A207C" w:rsidP="0084446C">
            <w:r>
              <w:rPr>
                <w:noProof/>
              </w:rPr>
              <w:drawing>
                <wp:anchor distT="0" distB="0" distL="114300" distR="114300" simplePos="0" relativeHeight="251674112" behindDoc="1" locked="0" layoutInCell="1" allowOverlap="1" wp14:anchorId="240C431E" wp14:editId="057792AB">
                  <wp:simplePos x="0" y="0"/>
                  <wp:positionH relativeFrom="page">
                    <wp:posOffset>-324485</wp:posOffset>
                  </wp:positionH>
                  <wp:positionV relativeFrom="page">
                    <wp:posOffset>-1270</wp:posOffset>
                  </wp:positionV>
                  <wp:extent cx="4114800" cy="25336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253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68" w:type="dxa"/>
          </w:tcPr>
          <w:p w:rsidR="0084446C" w:rsidRDefault="0084446C" w:rsidP="0084446C">
            <w:bookmarkStart w:id="0" w:name="_GoBack"/>
            <w:bookmarkEnd w:id="0"/>
          </w:p>
        </w:tc>
      </w:tr>
      <w:tr w:rsidR="0084446C" w:rsidTr="00C36C6C">
        <w:trPr>
          <w:trHeight w:val="4307"/>
        </w:trPr>
        <w:tc>
          <w:tcPr>
            <w:tcW w:w="5068" w:type="dxa"/>
          </w:tcPr>
          <w:p w:rsidR="0084446C" w:rsidRDefault="004211EF" w:rsidP="0084446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34526F26" wp14:editId="597EC3AB">
                      <wp:simplePos x="0" y="0"/>
                      <wp:positionH relativeFrom="page">
                        <wp:posOffset>2607945</wp:posOffset>
                      </wp:positionH>
                      <wp:positionV relativeFrom="page">
                        <wp:posOffset>54610</wp:posOffset>
                      </wp:positionV>
                      <wp:extent cx="3790950" cy="2571750"/>
                      <wp:effectExtent l="0" t="0" r="19050" b="1905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90950" cy="2571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211EF" w:rsidRPr="004211EF" w:rsidRDefault="004211EF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4211EF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TITLE:</w:t>
                                  </w:r>
                                  <w:r>
                                    <w:t xml:space="preserve"> </w:t>
                                  </w:r>
                                  <w:r w:rsidRPr="004211EF">
                                    <w:rPr>
                                      <w:sz w:val="32"/>
                                      <w:szCs w:val="32"/>
                                    </w:rPr>
                                    <w:t>BROCHURE ON HOW TO USE OF BULB SYRINGE ON BABIES</w:t>
                                  </w:r>
                                </w:p>
                                <w:p w:rsidR="004211EF" w:rsidRDefault="004211EF"/>
                                <w:p w:rsidR="004211EF" w:rsidRDefault="004211EF"/>
                                <w:p w:rsidR="004211EF" w:rsidRPr="004211EF" w:rsidRDefault="004211EF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4211EF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NAME:</w:t>
                                  </w:r>
                                </w:p>
                                <w:p w:rsidR="004211EF" w:rsidRDefault="004211EF"/>
                                <w:p w:rsidR="004211EF" w:rsidRDefault="004211EF"/>
                                <w:p w:rsidR="004211EF" w:rsidRDefault="004211EF"/>
                                <w:p w:rsidR="004211EF" w:rsidRPr="004211EF" w:rsidRDefault="004211EF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4211EF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INSTITUTION:</w:t>
                                  </w:r>
                                </w:p>
                                <w:p w:rsidR="004211EF" w:rsidRDefault="004211EF"/>
                                <w:p w:rsidR="004211EF" w:rsidRDefault="004211EF"/>
                                <w:p w:rsidR="004211EF" w:rsidRDefault="004211E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margin-left:205.35pt;margin-top:4.3pt;width:298.5pt;height:202.5pt;z-index:25168537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jS6rwIAAPUFAAAOAAAAZHJzL2Uyb0RvYy54bWysVFtP2zAUfp+0/2D5faQ36KhIUQdimsQA&#10;DSaeXcemEY7t2W6T8uv32UlKubwwrQ/p8bmf71xOTptKkY1wvjQ6p8ODASVCc1OU+iGnv+8uvnyl&#10;xAemC6aMFjndCk9P558/ndR2JkZmZVQhHIET7We1zekqBDvLMs9XomL+wFihIZTGVSzg6R6ywrEa&#10;3iuVjQaDo6w2rrDOcOE9uOetkM6TfykFD9dSehGIyilyC+nr0ncZv9n8hM0eHLOrkndpsH/IomKl&#10;RtCdq3MWGFm78o2rquTOeCPDATdVZqQsuUg1oJrh4FU1tytmRaoF4Hi7g8n/P7f8anPjSFnkdEyJ&#10;ZhVadCeaQL6ZhowjOrX1MyjdWqiFBmx0ued7MGPRjXRV/Ec5BHLgvN1hG51xMMfT48HxIUQcstHh&#10;dDjFA/6zZ3PrfPguTEUikVOH5iVM2ebSh1a1V4nRvFFlcVEqlR5xYMSZcmTD0OrQjJKpWlc/TdHy&#10;JgP82oaDjbFo2Uc9G5mksYteUl4vAihN6pwejZH1m+Axq13opWL8satszwO8Kx0tRZrKrqKIboti&#10;osJWiaij9C8h0ZUE5jvlMc6FDqkPyS+0o5YEGB8x7PSfs/qIcVtHH9nosDOuSm1ci9LLrhSPfcqy&#10;1QfMe3VHMjTLJo3jqB+ypSm2mD1n2t31ll+UwPuS+XDDHJYVM4UDFK7xkcqgSaajKFkZ9/QeP+pj&#10;hyClpMby59T/WTMnKFE/NLbreDiZxGuRHpPD6QgPty9Z7kv0ujozGLohTp3liYz6QfWkdKa6x51a&#10;xKgQMc0RG1Pak2ehPUm4c1wsFkkJ98GycKlvLY+uY5PinN0198zZbkUCtuvK9GeCzV5tSqsbLbVZ&#10;rIORZVqjiHOLaoc/bksa+O4OxuO1/05az9d6/hcAAP//AwBQSwMEFAAGAAgAAAAhAEZaRUHeAAAA&#10;CgEAAA8AAABkcnMvZG93bnJldi54bWxMj8FOwzAMhu9IvENkJG7MGUXdVJpOEwKJXZAYHNgta7w2&#10;onFKk22Fpyc9wdH+fv3+XK5G14kTDcF6VjCfSRDEtTeWGwXvb083SxAhaja680wKvinAqrq8KHVh&#10;/Jlf6bSNjUglHAqtoI2xLxBD3ZLTYeZ74sQOfnA6pnFo0Az6nMpdh7dS5ui05XSh1T09tFR/bo9O&#10;QTTZYZ09osGXZ2s/vmiz2/zslLq+Gtf3ICKN8S8Mk35Shyo57f2RTRCdgru5XKSogmUOYuJSLtJi&#10;P5EsB6xK/P9C9QsAAP//AwBQSwECLQAUAAYACAAAACEAtoM4kv4AAADhAQAAEwAAAAAAAAAAAAAA&#10;AAAAAAAAW0NvbnRlbnRfVHlwZXNdLnhtbFBLAQItABQABgAIAAAAIQA4/SH/1gAAAJQBAAALAAAA&#10;AAAAAAAAAAAAAC8BAABfcmVscy8ucmVsc1BLAQItABQABgAIAAAAIQBZSjS6rwIAAPUFAAAOAAAA&#10;AAAAAAAAAAAAAC4CAABkcnMvZTJvRG9jLnhtbFBLAQItABQABgAIAAAAIQBGWkVB3gAAAAoBAAAP&#10;AAAAAAAAAAAAAAAAAAkFAABkcnMvZG93bnJldi54bWxQSwUGAAAAAAQABADzAAAAFAYAAAAA&#10;" fillcolor="#9593d4 [1311]" strokeweight=".5pt">
                      <v:textbox>
                        <w:txbxContent>
                          <w:p w:rsidR="004211EF" w:rsidRPr="004211EF" w:rsidRDefault="004211E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4211EF">
                              <w:rPr>
                                <w:b/>
                                <w:sz w:val="32"/>
                                <w:szCs w:val="32"/>
                              </w:rPr>
                              <w:t>TITLE:</w:t>
                            </w:r>
                            <w:r>
                              <w:t xml:space="preserve"> </w:t>
                            </w:r>
                            <w:r w:rsidRPr="004211EF">
                              <w:rPr>
                                <w:sz w:val="32"/>
                                <w:szCs w:val="32"/>
                              </w:rPr>
                              <w:t>BROCHURE ON HOW TO USE OF BULB SYRINGE ON BABIES</w:t>
                            </w:r>
                          </w:p>
                          <w:p w:rsidR="004211EF" w:rsidRDefault="004211EF"/>
                          <w:p w:rsidR="004211EF" w:rsidRDefault="004211EF"/>
                          <w:p w:rsidR="004211EF" w:rsidRPr="004211EF" w:rsidRDefault="004211E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211EF">
                              <w:rPr>
                                <w:b/>
                                <w:sz w:val="32"/>
                                <w:szCs w:val="32"/>
                              </w:rPr>
                              <w:t>NAME:</w:t>
                            </w:r>
                          </w:p>
                          <w:p w:rsidR="004211EF" w:rsidRDefault="004211EF"/>
                          <w:p w:rsidR="004211EF" w:rsidRDefault="004211EF"/>
                          <w:p w:rsidR="004211EF" w:rsidRDefault="004211EF"/>
                          <w:p w:rsidR="004211EF" w:rsidRPr="004211EF" w:rsidRDefault="004211E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211EF">
                              <w:rPr>
                                <w:b/>
                                <w:sz w:val="32"/>
                                <w:szCs w:val="32"/>
                              </w:rPr>
                              <w:t>INSTITUTION:</w:t>
                            </w:r>
                          </w:p>
                          <w:p w:rsidR="004211EF" w:rsidRDefault="004211EF"/>
                          <w:p w:rsidR="004211EF" w:rsidRDefault="004211EF"/>
                          <w:p w:rsidR="004211EF" w:rsidRDefault="004211EF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5068" w:type="dxa"/>
            <w:gridSpan w:val="2"/>
          </w:tcPr>
          <w:p w:rsidR="004211EF" w:rsidRDefault="004211EF" w:rsidP="0084446C"/>
        </w:tc>
        <w:tc>
          <w:tcPr>
            <w:tcW w:w="5068" w:type="dxa"/>
          </w:tcPr>
          <w:p w:rsidR="0084446C" w:rsidRDefault="0084446C" w:rsidP="0084446C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0CBD407" wp14:editId="3691F147">
                      <wp:extent cx="2733675" cy="1495425"/>
                      <wp:effectExtent l="0" t="0" r="9525" b="9525"/>
                      <wp:docPr id="22" name="Text Box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2733675" cy="1495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 algn="in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E3E1D" w:rsidRPr="0001784B" w:rsidRDefault="001B3C62" w:rsidP="0084446C">
                                  <w:pPr>
                                    <w:pStyle w:val="Heading1"/>
                                    <w:rPr>
                                      <w:b w:val="0"/>
                                    </w:rPr>
                                  </w:pPr>
                                  <w:r>
                                    <w:rPr>
                                      <w:b w:val="0"/>
                                    </w:rPr>
                                    <w:t xml:space="preserve">FEATURES, USES, AND IMPORTANCE OF </w:t>
                                  </w:r>
                                  <w:r w:rsidR="000E3E1D">
                                    <w:rPr>
                                      <w:b w:val="0"/>
                                    </w:rPr>
                                    <w:t xml:space="preserve">BULB SYRINGE </w:t>
                                  </w:r>
                                </w:p>
                              </w:txbxContent>
                            </wps:txbx>
                            <wps:bodyPr rot="0" vert="horz" wrap="square" lIns="36195" tIns="36195" rIns="36195" bIns="36195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260" o:spid="_x0000_s1029" type="#_x0000_t202" style="width:215.25pt;height:1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0B/gIAAKIGAAAOAAAAZHJzL2Uyb0RvYy54bWysVVtvmzAUfp+0/2D5nXIJgYBKp4SEaVJ3&#10;kdr9AAdMsAY2s52Qbtp/37FJU5ruYVrHA/Ll8J3vOzeu3x27Fh2oVEzwDPtXHkaUl6JifJfhr/eF&#10;s8BIacIr0gpOM/xAFX538/bN9dCnNBCNaCsqEYBwlQ59hhut+9R1VdnQjqgr0VMOl7WQHdGwlTu3&#10;kmQA9K51A8+L3EHIqpeipErB6Xq8xDcWv65pqT/XtaIatRkGbtq+pX1vzdu9uSbpTpK+YeWJBvkH&#10;Fh1hHJyeodZEE7SX7AVUx0oplKj1VSk6V9Q1K6nVAGp870LNXUN6arVAcFR/DpP6f7Dlp8MXiViV&#10;4SDAiJMOcnRPjxqtxBEFkQ3Q0KsU7O56sNRHuIBEW7GqvxXlN4W4yBvCd3QppRgaSiog6APa6djK&#10;uH/oAdo3AXcngCZRKlUGejt8FBXYkL0WFv5Yy87EFKKEwCek7+GcMkOxhMMgns2ieI5RCXd+mMzD&#10;YG59kPTx814q/Z6KDplFhiXUhIUnh1ulDR2SPpoYb1wUrG1tXbT82QEYjifUFtb4NUmBCiyNpSFl&#10;k/4z8ZLNYrMInTCINk7ordfOsshDJyr8eL6erfN87f8yLPwwbVhVUW6cPhagH/5dgk+tMJbOuQSV&#10;aFll4AwlJXfbvJXoQKABCvucwjMxc5/TsCEBLReS/CD0VkHiFNEidsIinDtJ7C0cz09WSeSFSbgu&#10;nku6ZZy+XhIabOpJu4MBc+qyCfcLiZ59Xkokacc0TJqWdRlenI1Iasp1wyubb01YO64nETEq/hyR&#10;ZTH34nC2cOJ4PnPC2cZzVosid5a5H0XxZpWvNhdJ3tjCUa8Pik3NpAonfE8+nihD2T6WqO0802xj&#10;2+nj9mh7f2YCZhpxK6oHaEUpoFGg32Cww6IR8gdGAwzJDKvveyIpRu0HDk0+i/wEek9PN3K62U43&#10;hJcAlWGN0bjM9TiJ971kuwY8jWOFiyWMgJrZ5nxiBYrMBgah1XYa2mbSTvfW6unXcvMbAAD//wMA&#10;UEsDBBQABgAIAAAAIQBl4N5b3QAAAAUBAAAPAAAAZHJzL2Rvd25yZXYueG1sTI9BS8NAEIXvgv9h&#10;GaEXsZs0JmjMppSiFDwIbcXzNDtNQrOzIbtN479360UvA4/3eO+bYjmZTow0uNaygngegSCurG65&#10;VvC5f3t4AuE8ssbOMin4JgfL8vamwFzbC29p3PlahBJ2OSpovO9zKV3VkEE3tz1x8I52MOiDHGqp&#10;B7yEctPJRRRl0mDLYaHBntYNVafd2SiQ5vk923iMX+/XXx9ZgmMcn45Kze6m1QsIT5P/C8MVP6BD&#10;GZgO9szaiU5BeMT/3uA9JlEK4qBgkaQpyLKQ/+nLHwAAAP//AwBQSwECLQAUAAYACAAAACEAtoM4&#10;kv4AAADhAQAAEwAAAAAAAAAAAAAAAAAAAAAAW0NvbnRlbnRfVHlwZXNdLnhtbFBLAQItABQABgAI&#10;AAAAIQA4/SH/1gAAAJQBAAALAAAAAAAAAAAAAAAAAC8BAABfcmVscy8ucmVsc1BLAQItABQABgAI&#10;AAAAIQCHWv0B/gIAAKIGAAAOAAAAAAAAAAAAAAAAAC4CAABkcnMvZTJvRG9jLnhtbFBLAQItABQA&#10;BgAIAAAAIQBl4N5b3QAAAAUBAAAPAAAAAAAAAAAAAAAAAFgFAABkcnMvZG93bnJldi54bWxQSwUG&#10;AAAAAAQABADzAAAAYgYAAAAA&#10;" filled="f" stroked="f" strokeweight="0" insetpen="t">
                      <o:lock v:ext="edit" shapetype="t"/>
                      <v:textbox inset="2.85pt,2.85pt,2.85pt,2.85pt">
                        <w:txbxContent>
                          <w:p w:rsidR="000E3E1D" w:rsidRPr="0001784B" w:rsidRDefault="001B3C62" w:rsidP="0084446C">
                            <w:pPr>
                              <w:pStyle w:val="Heading1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FEATURES, USES, AND IMPORTANCE OF </w:t>
                            </w:r>
                            <w:r w:rsidR="000E3E1D">
                              <w:rPr>
                                <w:b w:val="0"/>
                              </w:rPr>
                              <w:t xml:space="preserve">BULB SYRINGE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5C62F13" wp14:editId="5F08D806">
                      <wp:extent cx="2714625" cy="1285875"/>
                      <wp:effectExtent l="0" t="0" r="9525" b="9525"/>
                      <wp:docPr id="11" name="Text Box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2714625" cy="1285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 algn="in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E3E1D" w:rsidRPr="0001784B" w:rsidRDefault="000E3E1D" w:rsidP="0084446C">
                                  <w:pPr>
                                    <w:pStyle w:val="Tagline0"/>
                                  </w:pPr>
                                  <w:r>
                                    <w:t xml:space="preserve">A Bulb-Syringe is an effective, secure, and reliable home-care apparatus that each parent should acquire </w:t>
                                  </w:r>
                                </w:p>
                              </w:txbxContent>
                            </wps:txbx>
                            <wps:bodyPr rot="0" vert="horz" wrap="square" lIns="36195" tIns="36195" rIns="36195" bIns="36195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262" o:spid="_x0000_s1030" type="#_x0000_t202" style="width:213.75pt;height:10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Afr/AIAAKIGAAAOAAAAZHJzL2Uyb0RvYy54bWysVVtvmzAUfp+0/2D5nXIJAYJKp4SEaVJ3&#10;kdr9AAdMsAY2s52Qbtp/37FJU5ruYVrHA/Ll8J3vOzeu3x27Fh2oVEzwDPtXHkaUl6JifJfhr/eF&#10;k2CkNOEVaQWnGX6gCr+7efvmeuhTGohGtBWVCEC4Soc+w43Wfeq6qmxoR9SV6CmHy1rIjmjYyp1b&#10;STIAete6gedF7iBk1UtRUqXgdD1e4huLX9e01J/rWlGN2gwDN23f0r635u3eXJN0J0nfsPJEg/wD&#10;i44wDk7PUGuiCdpL9gKqY6UUStT6qhSdK+qaldRqADW+d6HmriE9tVogOKo/h0n9P9jy0+GLRKyC&#10;3PkYcdJBju7pUaOVOKIgCkyAhl6lYHfXg6U+wgUYW7GqvxXlN4W4yBvCd3QppRgaSiogaNBOx1bG&#10;/UMP0L7BcyeAI7oy0Nvho6jAhuy1sPDHWnYmphAlBD4hfQ/nlBmKJRwGsR9GwRyjEu78IJkn8dz6&#10;IOnj571U+j0VHTKLDEuoCQtPDrdKGzokfTQx3rgoWNvaumj5swMwHE+oLazxa5ICFVgaS0PKJv3n&#10;wltskk0SOmEQbZzQW6+dZZGHTlT48Xw9W+f52v9lWPhh2rCqotw4fSxAP/y7BJ9aYSydcwkq0bLK&#10;wBlKSu62eSvRgUADFPY5hWdi5j6nYUMCWi4k+UHorYKFU0RJ7IRFOHcWsZc4nr9YLSIvXITr4rmk&#10;W8bp6yWhwaaetDsYMKcum3C/kOjZ56VEknZMw6RpWZfh5GxEUlOuG17ZfGvC2nE9iYhR8eeILIu5&#10;F4ezxInj+cwJZxvPWSVF7ixzP4rizSpfbS6SvLGFo14fFJuaSRVO+J58PFGGsn0sUdt5ptnGttPH&#10;7dH2fmgCZrpyK6oHaEUpoFGg32Cww6IR8gdGAwzJDKvveyIpRu0HDk0+i/wF9J6ebuR0s51uCC8B&#10;KsMao3GZ63ES73vJdg14GscKF0sYATWzzfnEChSZDQxCq+00tM2kne6t1dOv5eY3AAAA//8DAFBL&#10;AwQUAAYACAAAACEAoC6CD9wAAAAFAQAADwAAAGRycy9kb3ducmV2LnhtbEyPQUvDQBCF74L/YRnB&#10;i9hNoo0asylSFMGDYBXP0+w0Cc3Ohuw2jf/e0YteBh7v8d435Wp2vZpoDJ1nA+kiAUVce9txY+Dj&#10;/enyFlSIyBZ7z2TgiwKsqtOTEgvrj/xG0yY2Sko4FGigjXEotA51Sw7Dwg/E4u386DCKHBttRzxK&#10;uet1liS5dtixLLQ40Lqler85OAPa3b3kzxHTx4v152t+hVOa7nfGnJ/ND/egIs3xLww/+IIOlTBt&#10;/YFtUL0BeST+XvGus5slqK2BLMmWoKtS/6evvgEAAP//AwBQSwECLQAUAAYACAAAACEAtoM4kv4A&#10;AADhAQAAEwAAAAAAAAAAAAAAAAAAAAAAW0NvbnRlbnRfVHlwZXNdLnhtbFBLAQItABQABgAIAAAA&#10;IQA4/SH/1gAAAJQBAAALAAAAAAAAAAAAAAAAAC8BAABfcmVscy8ucmVsc1BLAQItABQABgAIAAAA&#10;IQAONAfr/AIAAKIGAAAOAAAAAAAAAAAAAAAAAC4CAABkcnMvZTJvRG9jLnhtbFBLAQItABQABgAI&#10;AAAAIQCgLoIP3AAAAAUBAAAPAAAAAAAAAAAAAAAAAFYFAABkcnMvZG93bnJldi54bWxQSwUGAAAA&#10;AAQABADzAAAAXwYAAAAA&#10;" filled="f" stroked="f" strokeweight="0" insetpen="t">
                      <o:lock v:ext="edit" shapetype="t"/>
                      <v:textbox inset="2.85pt,2.85pt,2.85pt,2.85pt">
                        <w:txbxContent>
                          <w:p w:rsidR="000E3E1D" w:rsidRPr="0001784B" w:rsidRDefault="000E3E1D" w:rsidP="0084446C">
                            <w:pPr>
                              <w:pStyle w:val="Tagline0"/>
                            </w:pPr>
                            <w:r>
                              <w:t xml:space="preserve">A Bulb-Syringe is an effective, secure, and reliable home-care apparatus that each parent should acquire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4446C" w:rsidTr="00C8557B">
        <w:trPr>
          <w:trHeight w:val="120"/>
        </w:trPr>
        <w:tc>
          <w:tcPr>
            <w:tcW w:w="5068" w:type="dxa"/>
          </w:tcPr>
          <w:p w:rsidR="0084446C" w:rsidRDefault="0084446C" w:rsidP="0084446C"/>
        </w:tc>
        <w:tc>
          <w:tcPr>
            <w:tcW w:w="1682" w:type="dxa"/>
          </w:tcPr>
          <w:p w:rsidR="0084446C" w:rsidRDefault="0084446C" w:rsidP="0084446C">
            <w:pPr>
              <w:jc w:val="center"/>
            </w:pPr>
          </w:p>
        </w:tc>
        <w:tc>
          <w:tcPr>
            <w:tcW w:w="3386" w:type="dxa"/>
          </w:tcPr>
          <w:p w:rsidR="0084446C" w:rsidRDefault="0084446C" w:rsidP="0084446C"/>
        </w:tc>
        <w:tc>
          <w:tcPr>
            <w:tcW w:w="5068" w:type="dxa"/>
          </w:tcPr>
          <w:p w:rsidR="0084446C" w:rsidRDefault="0084446C" w:rsidP="0084446C"/>
        </w:tc>
      </w:tr>
    </w:tbl>
    <w:p w:rsidR="000D54B6" w:rsidRDefault="0084446C" w:rsidP="002A796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2064" behindDoc="1" locked="0" layoutInCell="1" allowOverlap="1" wp14:anchorId="4DB4CB13" wp14:editId="2BDF8706">
            <wp:simplePos x="0" y="0"/>
            <wp:positionH relativeFrom="page">
              <wp:posOffset>-11430</wp:posOffset>
            </wp:positionH>
            <wp:positionV relativeFrom="page">
              <wp:posOffset>-13335</wp:posOffset>
            </wp:positionV>
            <wp:extent cx="10055225" cy="7777480"/>
            <wp:effectExtent l="0" t="0" r="3175" b="0"/>
            <wp:wrapNone/>
            <wp:docPr id="33" name="Picture 33" descr="Abstract graphic &quot;capsules design&quot; in green,gray and blu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apsules-design---Templates-brochure-outsid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5225" cy="777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6D6F">
        <w:br w:type="page"/>
      </w:r>
    </w:p>
    <w:tbl>
      <w:tblPr>
        <w:tblStyle w:val="TableGrid"/>
        <w:tblpPr w:leftFromText="180" w:rightFromText="180" w:vertAnchor="page" w:horzAnchor="page" w:tblpX="351" w:tblpY="2179"/>
        <w:tblW w:w="53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4"/>
        <w:gridCol w:w="5125"/>
        <w:gridCol w:w="5122"/>
      </w:tblGrid>
      <w:tr w:rsidR="0084446C" w:rsidTr="001B3C62">
        <w:trPr>
          <w:trHeight w:val="9180"/>
        </w:trPr>
        <w:tc>
          <w:tcPr>
            <w:tcW w:w="1667" w:type="pct"/>
          </w:tcPr>
          <w:p w:rsidR="0084446C" w:rsidRDefault="0084446C" w:rsidP="0084446C">
            <w:pPr>
              <w:ind w:left="144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6B2CA9B9" wp14:editId="2B780D2D">
                      <wp:simplePos x="0" y="0"/>
                      <wp:positionH relativeFrom="page">
                        <wp:posOffset>160655</wp:posOffset>
                      </wp:positionH>
                      <wp:positionV relativeFrom="page">
                        <wp:posOffset>-1906</wp:posOffset>
                      </wp:positionV>
                      <wp:extent cx="2691994" cy="5838825"/>
                      <wp:effectExtent l="0" t="0" r="0" b="9525"/>
                      <wp:wrapNone/>
                      <wp:docPr id="7" name="Text Box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2691994" cy="5838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 algn="in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 id="6">
                              <w:txbxContent>
                                <w:p w:rsidR="000E3E1D" w:rsidRPr="000E3E1D" w:rsidRDefault="000E3E1D" w:rsidP="000E3E1D">
                                  <w:pPr>
                                    <w:pStyle w:val="Subtitle"/>
                                  </w:pPr>
                                  <w:r w:rsidRPr="000E3E1D">
                                    <w:t>The profound features of a Bulb Syringe Aspirator include;-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</w:rPr>
                                    <w:t>One or two pieces of bulbs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</w:rPr>
                                    <w:t xml:space="preserve">Some bulb syringes are split to facilitate cleaning 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</w:rPr>
                                    <w:t>Consists of silicon or rubber component for easier disposal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</w:rPr>
                                    <w:t>The bulb syringes are economical because they use cheap materials and available Over-The- Counter</w:t>
                                  </w:r>
                                </w:p>
                                <w:p w:rsidR="000E3E1D" w:rsidRPr="000E3E1D" w:rsidRDefault="000E3E1D" w:rsidP="0084446C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</w:rPr>
                                    <w:t xml:space="preserve">The bulb syringe aspirators have multiple uses as a home-care apparatus 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rPr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 w:rsidRPr="000E3E1D">
                                    <w:rPr>
                                      <w:i/>
                                      <w:sz w:val="22"/>
                                      <w:szCs w:val="22"/>
                                    </w:rPr>
                                    <w:t>Rubber Bulb Syringe Aspirator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E3E1D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drawing>
                                      <wp:inline distT="0" distB="0" distL="0" distR="0" wp14:anchorId="331BB2A6" wp14:editId="48A15169">
                                        <wp:extent cx="2653665" cy="1990725"/>
                                        <wp:effectExtent l="0" t="0" r="0" b="9525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53665" cy="1990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Heading4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</w:rPr>
                                    <w:t>FACTORS TO CONSIDER WHEN TO SUCTION THE BABY’S TRACHEOSTOMY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  <w:t>-Suctioning the baby’s nose helps to remove mucus out of the infant nasal channel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  <w:t xml:space="preserve">-Several factors trigger a parent to suction mucus out of the nose, which </w:t>
                                  </w:r>
                                  <w:proofErr w:type="gramStart"/>
                                  <w:r w:rsidRPr="000E3E1D"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  <w:t>include:</w:t>
                                  </w:r>
                                  <w:proofErr w:type="gramEnd"/>
                                  <w:r w:rsidRPr="000E3E1D"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  <w:t>-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  <w:t>The baby experiences difficulties in breathing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  <w:t xml:space="preserve">The infant is unable to feed and breast-feed properly 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  <w:t>The plug of mucus block the airway inside the tracheostomy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  <w:t>When the heart beats faster than the normal pulse-rate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  <w:t>The child is sweaty when it is cool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  <w:t>When the child becomes inactive</w:t>
                                  </w:r>
                                </w:p>
                                <w:p w:rsidR="000E3E1D" w:rsidRPr="000E3E1D" w:rsidRDefault="000E3E1D" w:rsidP="000E3E1D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  <w:lang w:val="en"/>
                                    </w:rPr>
                                    <w:t>The skin color turns pale, bluish, or reddish</w:t>
                                  </w:r>
                                </w:p>
                                <w:p w:rsidR="000E3E1D" w:rsidRPr="000E3E1D" w:rsidRDefault="000E3E1D" w:rsidP="0084446C">
                                  <w:pPr>
                                    <w:pStyle w:val="Heading4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E3E1D">
                                    <w:rPr>
                                      <w:sz w:val="22"/>
                                      <w:szCs w:val="22"/>
                                    </w:rPr>
                                    <w:t>HoW TO USE BULB SYRINGE TO SUCTION THE NOSE OF A BABY Secondary Heading</w:t>
                                  </w:r>
                                </w:p>
                                <w:p w:rsidR="001B3C62" w:rsidRDefault="000E3E1D" w:rsidP="001B3C62">
                                  <w:pPr>
                                    <w:pStyle w:val="Subtitle"/>
                                  </w:pPr>
                                  <w:r w:rsidRPr="000E3E1D">
                                    <w:t xml:space="preserve"> </w:t>
                                  </w:r>
                                  <w:r>
                                    <w:t>A Bulb Syringe is an easy-to-use apparatus that facilitates a mother</w:t>
                                  </w:r>
                                  <w:r w:rsidR="001B3C62">
                                    <w:t xml:space="preserve"> to undertake a shallow, premeasured, and deep suctioning.</w:t>
                                  </w:r>
                                </w:p>
                                <w:p w:rsidR="001B3C62" w:rsidRPr="000E3E1D" w:rsidRDefault="001B3C62" w:rsidP="001B3C62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</w:pPr>
                                  <w:r>
                                    <w:t>Shallow Suctioning;</w:t>
                                  </w:r>
                                </w:p>
                                <w:p w:rsidR="001B3C62" w:rsidRDefault="001B3C62" w:rsidP="001B3C62">
                                  <w:pPr>
                                    <w:pStyle w:val="Subtitle"/>
                                  </w:pPr>
                                  <w:r>
                                    <w:t>-A shallow suctioning removes the mucus at the tip-end of the bulb syringe</w:t>
                                  </w:r>
                                </w:p>
                                <w:p w:rsidR="001B3C62" w:rsidRDefault="001B3C62" w:rsidP="001B3C62">
                                  <w:pPr>
                                    <w:pStyle w:val="Subtitle"/>
                                  </w:pPr>
                                  <w:r>
                                    <w:t>-Usually, a shallow suctioning is necessary after the child coughs</w:t>
                                  </w:r>
                                </w:p>
                                <w:p w:rsidR="001B3C62" w:rsidRPr="001B3C62" w:rsidRDefault="001B3C62" w:rsidP="001B3C62">
                                  <w:pPr>
                                    <w:pStyle w:val="Heading4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t xml:space="preserve">ADVANTAGES OF Bulb </w:t>
                                  </w:r>
                                </w:p>
                                <w:p w:rsidR="001B3C62" w:rsidRPr="001B3C62" w:rsidRDefault="001B3C62" w:rsidP="001B3C62">
                                  <w:pPr>
                                    <w:pStyle w:val="Heading4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B3C62">
                                    <w:rPr>
                                      <w:sz w:val="20"/>
                                      <w:szCs w:val="20"/>
                                    </w:rPr>
                                    <w:t>IMPORTANT NOTES</w:t>
                                  </w:r>
                                </w:p>
                                <w:p w:rsidR="001B3C62" w:rsidRPr="001B3C62" w:rsidRDefault="001B3C62" w:rsidP="001B3C62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B3C62">
                                    <w:rPr>
                                      <w:sz w:val="20"/>
                                      <w:szCs w:val="20"/>
                                    </w:rPr>
                                    <w:t>Always delegate one bulb syringe for a specific purpose to enhance the hygiene condition</w:t>
                                  </w:r>
                                </w:p>
                                <w:p w:rsidR="001B3C62" w:rsidRPr="001B3C62" w:rsidRDefault="001B3C62" w:rsidP="001B3C62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B3C62">
                                    <w:rPr>
                                      <w:sz w:val="20"/>
                                      <w:szCs w:val="20"/>
                                    </w:rPr>
                                    <w:t>Only use deep suctioning during the emergencies procedures</w:t>
                                  </w:r>
                                </w:p>
                                <w:p w:rsidR="001B3C62" w:rsidRPr="001B3C62" w:rsidRDefault="001B3C62" w:rsidP="001B3C62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B3C62">
                                    <w:rPr>
                                      <w:sz w:val="20"/>
                                      <w:szCs w:val="20"/>
                                    </w:rPr>
                                    <w:t>Set a maximum of four suctioning per day to prevent irritation of the nasal lining</w:t>
                                  </w:r>
                                </w:p>
                                <w:p w:rsidR="001B3C62" w:rsidRDefault="001B3C62" w:rsidP="001B3C62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B3C62">
                                    <w:rPr>
                                      <w:sz w:val="20"/>
                                      <w:szCs w:val="20"/>
                                    </w:rPr>
                                    <w:t>Use saline nose-drop solution to thin the mucus</w:t>
                                  </w:r>
                                </w:p>
                                <w:p w:rsidR="001B3C62" w:rsidRDefault="001B3C62" w:rsidP="001B3C62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Suctioning is best undertaken before sleeping and sleeping time to prevent the child from vomiting </w:t>
                                  </w:r>
                                </w:p>
                                <w:p w:rsidR="001B3C62" w:rsidRDefault="001B3C62" w:rsidP="001B3C62">
                                  <w:pPr>
                                    <w:pStyle w:val="Heading4"/>
                                  </w:pPr>
                                  <w:r>
                                    <w:t xml:space="preserve">rEFERNCES </w:t>
                                  </w:r>
                                </w:p>
                                <w:p w:rsidR="001B3C62" w:rsidRDefault="001B3C62" w:rsidP="001B3C62">
                                  <w:pPr>
                                    <w:rPr>
                                      <w:lang w:val="en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lang w:val="en"/>
                                    </w:rPr>
                                    <w:t>Cincinnati Children’s</w:t>
                                  </w:r>
                                  <w:proofErr w:type="gramEnd"/>
                                  <w:r>
                                    <w:rPr>
                                      <w:lang w:val="en"/>
                                    </w:rPr>
                                    <w:t xml:space="preserve">. </w:t>
                                  </w:r>
                                  <w:proofErr w:type="gramStart"/>
                                  <w:r>
                                    <w:rPr>
                                      <w:lang w:val="en"/>
                                    </w:rPr>
                                    <w:t>(2016).</w:t>
                                  </w:r>
                                  <w:r>
                                    <w:rPr>
                                      <w:i/>
                                      <w:lang w:val="en"/>
                                    </w:rPr>
                                    <w:t xml:space="preserve">Suctioning the nose with bulb syringe, </w:t>
                                  </w:r>
                                  <w:r>
                                    <w:rPr>
                                      <w:lang w:val="en"/>
                                    </w:rPr>
                                    <w:t>Author.</w:t>
                                  </w:r>
                                  <w:proofErr w:type="gramEnd"/>
                                  <w:r>
                                    <w:rPr>
                                      <w:lang w:val="en"/>
                                    </w:rPr>
                                    <w:t xml:space="preserve"> </w:t>
                                  </w:r>
                                  <w:hyperlink r:id="rId12" w:history="1">
                                    <w:r w:rsidRPr="0077423A">
                                      <w:rPr>
                                        <w:rStyle w:val="Hyperlink"/>
                                        <w:lang w:val="en"/>
                                      </w:rPr>
                                      <w:t>www.cincinnatichildrens.org/health/s/suction</w:t>
                                    </w:r>
                                  </w:hyperlink>
                                </w:p>
                                <w:p w:rsidR="001B3C62" w:rsidRDefault="001B3C62" w:rsidP="001B3C62">
                                  <w:pPr>
                                    <w:rPr>
                                      <w:lang w:val="en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lang w:val="en"/>
                                    </w:rPr>
                                    <w:t>Nationwide Children.org.</w:t>
                                  </w:r>
                                  <w:proofErr w:type="gramEnd"/>
                                  <w:r>
                                    <w:rPr>
                                      <w:lang w:val="en"/>
                                    </w:rPr>
                                    <w:t xml:space="preserve"> (2018). </w:t>
                                  </w:r>
                                  <w:r>
                                    <w:rPr>
                                      <w:i/>
                                      <w:lang w:val="en"/>
                                    </w:rPr>
                                    <w:t xml:space="preserve">Suctioning nose with a bulb syringe. </w:t>
                                  </w:r>
                                  <w:proofErr w:type="gramStart"/>
                                  <w:r>
                                    <w:rPr>
                                      <w:lang w:val="en"/>
                                    </w:rPr>
                                    <w:t>Author.</w:t>
                                  </w:r>
                                  <w:proofErr w:type="gramEnd"/>
                                  <w:r>
                                    <w:rPr>
                                      <w:lang w:val="en"/>
                                    </w:rPr>
                                    <w:t xml:space="preserve"> </w:t>
                                  </w:r>
                                  <w:hyperlink r:id="rId13" w:history="1">
                                    <w:r w:rsidRPr="0077423A">
                                      <w:rPr>
                                        <w:rStyle w:val="Hyperlink"/>
                                        <w:lang w:val="en"/>
                                      </w:rPr>
                                      <w:t>www.nationwidechildrens.org/family-resources-education/health-wellness-and-safety-resources</w:t>
                                    </w:r>
                                  </w:hyperlink>
                                </w:p>
                                <w:p w:rsidR="001B3C62" w:rsidRPr="001B3C62" w:rsidRDefault="001B3C62" w:rsidP="001B3C62">
                                  <w:pPr>
                                    <w:rPr>
                                      <w:lang w:val="en"/>
                                    </w:rPr>
                                  </w:pPr>
                                  <w:r>
                                    <w:rPr>
                                      <w:lang w:val="en"/>
                                    </w:rPr>
                                    <w:t xml:space="preserve">Morgan, D. (2009). </w:t>
                                  </w:r>
                                  <w:r>
                                    <w:rPr>
                                      <w:i/>
                                      <w:lang w:val="en"/>
                                    </w:rPr>
                                    <w:t xml:space="preserve">How to suction your child’s tracheostomy, </w:t>
                                  </w:r>
                                  <w:r>
                                    <w:rPr>
                                      <w:lang w:val="en"/>
                                    </w:rPr>
                                    <w:t>The Emily Center</w:t>
                                  </w:r>
                                </w:p>
                              </w:txbxContent>
                            </wps:txbx>
                            <wps:bodyPr rot="0" vert="horz" wrap="square" lIns="36195" tIns="36195" rIns="36195" bIns="36195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9" o:spid="_x0000_s1031" type="#_x0000_t202" style="position:absolute;left:0;text-align:left;margin-left:12.65pt;margin-top:-.15pt;width:211.95pt;height:459.75pt;z-index:25167513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eu3+wIAAKEGAAAOAAAAZHJzL2Uyb0RvYy54bWysVcuOmzAU3VfqP1jeM0BCCKAhVUJCVWn6&#10;kGb6AQ6YYBVsajsh06r/3muTZJhMF1WnLJAfl3PPuS9u3x3bBh2oVEzwFPs3HkaUF6JkfJfirw+5&#10;E2GkNOElaQSnKX6kCr9bvH1z23cJnYhaNCWVCEC4SvouxbXWXeK6qqhpS9SN6CiHy0rIlmjYyp1b&#10;StIDetu4E88L3V7IspOioErB6Xq4xAuLX1W00J+rSlGNmhQDN23f0r635u0ubkmyk6SrWXGiQf6B&#10;RUsYB6cXqDXRBO0lewHVskIKJSp9U4jWFVXFCmo1gBrfu1JzX5OOWi0QHNVdwqT+H2zx6fBFIlam&#10;eI4RJy2k6IEeNVqJI5qEsYlP36kEzO47MNRHuIA8W62quxPFN4W4yGrCd3QppehrSkrg5wPa6diq&#10;eHjsANo3eO4IcEBXBnrbfxQl2JC9Fhb+WMnWhBSChMAnZO/xkjFDsYBDoOjHcYBRAXezaBpFk5n1&#10;QZLz551U+j0VLTKLFEsoCQtPDndKGzokOZsYb1zkrGlsWTT82QEYDifU1tXwNUmACiyNpSFlc/4z&#10;9uJNtIkCJ5iEGyfw1mtnmWeBE+b+fLaerrNs7f8yLPwgqVlZUm6cnuvPD/4uv6dOGCrnUoFKNKw0&#10;cIaSkrtt1kh0IFD/uX1O4RmZuc9p2JCAlitJ/iTwVpPYycNo7gR5MHPiuRc5nh+v4tAL4mCdP5d0&#10;xzh9vSTU29STZgfz5dRkI+5XEj37vJRIkpZpGDQNa1McXYxIYsp1w0ubb01YM6xHETEq/hyRZT7z&#10;5sE0cubz2dQJphvPWUV55iwzPwznm1W22lwleWMLR70+KDY1oyoc8T35eKIMZXsuUdt5ptmGttPH&#10;7dG2vm0Z05VbUT5CK0oBjQL9BnMdFrWQPzDqYUamWH3fE0kxaj5waPJp6MczGKrjjRxvtuMN4QVA&#10;pVhjNCwzPQzifSfZrgZPw1jhYgkjoGK2OZ9YgSKzgTlotZ1mthm04721evqzLH4DAAD//wMAUEsD&#10;BBQABgAIAAAAIQDxiZoF3gAAAAgBAAAPAAAAZHJzL2Rvd25yZXYueG1sTI9BS8NAEIXvgv9hGcGL&#10;tJtNazAxmyJFETwUrOJ5mp0modndkN2m8d87nvQ0M7zHm++Vm9n2YqIxdN5pUMsEBLnam841Gj4/&#10;XhYPIEJEZ7D3jjR8U4BNdX1VYmH8xb3TtI+N4BAXCtTQxjgUUoa6JYth6QdyrB39aDHyOTbSjHjh&#10;cNvLNEkyabFz/KHFgbYt1af92WqQNn/LXiOq57vt1y5b4aTU6aj17c389Agi0hz/zPCLz+hQMdPB&#10;n50JoteQ3q/YqWHBg+X1Ok9BHDTkihdZlfJ/geoHAAD//wMAUEsBAi0AFAAGAAgAAAAhALaDOJL+&#10;AAAA4QEAABMAAAAAAAAAAAAAAAAAAAAAAFtDb250ZW50X1R5cGVzXS54bWxQSwECLQAUAAYACAAA&#10;ACEAOP0h/9YAAACUAQAACwAAAAAAAAAAAAAAAAAvAQAAX3JlbHMvLnJlbHNQSwECLQAUAAYACAAA&#10;ACEACs3rt/sCAAChBgAADgAAAAAAAAAAAAAAAAAuAgAAZHJzL2Uyb0RvYy54bWxQSwECLQAUAAYA&#10;CAAAACEA8YmaBd4AAAAIAQAADwAAAAAAAAAAAAAAAABVBQAAZHJzL2Rvd25yZXYueG1sUEsFBgAA&#10;AAAEAAQA8wAAAGAGAAAAAA==&#10;" filled="f" stroked="f" strokeweight="0" insetpen="t">
                      <o:lock v:ext="edit" shapetype="t"/>
                      <v:textbox style="mso-next-textbox:#Text Box 2" inset="2.85pt,2.85pt,2.85pt,2.85pt">
                        <w:txbxContent>
                          <w:p w:rsidR="000E3E1D" w:rsidRPr="000E3E1D" w:rsidRDefault="000E3E1D" w:rsidP="000E3E1D">
                            <w:pPr>
                              <w:pStyle w:val="Subtitle"/>
                            </w:pPr>
                            <w:r w:rsidRPr="000E3E1D">
                              <w:t>The profound features of a Bulb Syringe Aspirator include;-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</w:rPr>
                              <w:t>One or two pieces of bulbs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</w:rPr>
                              <w:t xml:space="preserve">Some bulb syringes are split to facilitate cleaning 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</w:rPr>
                              <w:t>Consists of silicon or rubber component for easier disposal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</w:rPr>
                              <w:t>The bulb syringes are economical because they use cheap materials and available Over-The- Counter</w:t>
                            </w:r>
                          </w:p>
                          <w:p w:rsidR="000E3E1D" w:rsidRPr="000E3E1D" w:rsidRDefault="000E3E1D" w:rsidP="0084446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</w:rPr>
                              <w:t xml:space="preserve">The bulb syringe aspirators have multiple uses as a home-care apparatus 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0E3E1D">
                              <w:rPr>
                                <w:i/>
                                <w:sz w:val="22"/>
                                <w:szCs w:val="22"/>
                              </w:rPr>
                              <w:t>Rubber Bulb Syringe Aspirator</w:t>
                            </w:r>
                          </w:p>
                          <w:p w:rsidR="000E3E1D" w:rsidRPr="000E3E1D" w:rsidRDefault="000E3E1D" w:rsidP="000E3E1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E3E1D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331BB2A6" wp14:editId="48A15169">
                                  <wp:extent cx="2653665" cy="1990725"/>
                                  <wp:effectExtent l="0" t="0" r="0" b="952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3665" cy="1990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E3E1D" w:rsidRPr="000E3E1D" w:rsidRDefault="000E3E1D" w:rsidP="000E3E1D">
                            <w:pPr>
                              <w:pStyle w:val="Heading4"/>
                              <w:rPr>
                                <w:sz w:val="22"/>
                                <w:szCs w:val="22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</w:rPr>
                              <w:t>FACTORS TO CONSIDER WHEN TO SUCTION THE BABY’S TRACHEOSTOMY</w:t>
                            </w:r>
                          </w:p>
                          <w:p w:rsidR="000E3E1D" w:rsidRPr="000E3E1D" w:rsidRDefault="000E3E1D" w:rsidP="000E3E1D">
                            <w:pPr>
                              <w:rPr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  <w:lang w:val="en"/>
                              </w:rPr>
                              <w:t>-Suctioning the baby’s nose helps to remove mucus out of the infant nasal channel</w:t>
                            </w:r>
                          </w:p>
                          <w:p w:rsidR="000E3E1D" w:rsidRPr="000E3E1D" w:rsidRDefault="000E3E1D" w:rsidP="000E3E1D">
                            <w:pPr>
                              <w:rPr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  <w:lang w:val="en"/>
                              </w:rPr>
                              <w:t xml:space="preserve">-Several factors trigger a parent to suction mucus out of the nose, which </w:t>
                            </w:r>
                            <w:proofErr w:type="gramStart"/>
                            <w:r w:rsidRPr="000E3E1D">
                              <w:rPr>
                                <w:sz w:val="22"/>
                                <w:szCs w:val="22"/>
                                <w:lang w:val="en"/>
                              </w:rPr>
                              <w:t>include:</w:t>
                            </w:r>
                            <w:proofErr w:type="gramEnd"/>
                            <w:r w:rsidRPr="000E3E1D">
                              <w:rPr>
                                <w:sz w:val="22"/>
                                <w:szCs w:val="22"/>
                                <w:lang w:val="en"/>
                              </w:rPr>
                              <w:t>-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  <w:lang w:val="en"/>
                              </w:rPr>
                              <w:t>The baby experiences difficulties in breathing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  <w:lang w:val="en"/>
                              </w:rPr>
                              <w:t xml:space="preserve">The infant is unable to feed and breast-feed properly 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  <w:lang w:val="en"/>
                              </w:rPr>
                              <w:t>The plug of mucus block the airway inside the tracheostomy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  <w:lang w:val="en"/>
                              </w:rPr>
                              <w:t>When the heart beats faster than the normal pulse-rate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  <w:lang w:val="en"/>
                              </w:rPr>
                              <w:t>The child is sweaty when it is cool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  <w:lang w:val="en"/>
                              </w:rPr>
                              <w:t>When the child becomes inactive</w:t>
                            </w:r>
                          </w:p>
                          <w:p w:rsidR="000E3E1D" w:rsidRPr="000E3E1D" w:rsidRDefault="000E3E1D" w:rsidP="000E3E1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  <w:lang w:val="en"/>
                              </w:rPr>
                              <w:t>The skin color turns pale, bluish, or reddish</w:t>
                            </w:r>
                          </w:p>
                          <w:p w:rsidR="000E3E1D" w:rsidRPr="000E3E1D" w:rsidRDefault="000E3E1D" w:rsidP="0084446C">
                            <w:pPr>
                              <w:pStyle w:val="Heading4"/>
                              <w:rPr>
                                <w:sz w:val="22"/>
                                <w:szCs w:val="22"/>
                              </w:rPr>
                            </w:pPr>
                            <w:r w:rsidRPr="000E3E1D">
                              <w:rPr>
                                <w:sz w:val="22"/>
                                <w:szCs w:val="22"/>
                              </w:rPr>
                              <w:t>HoW TO USE BULB SYRINGE TO SUCTION THE NOSE OF A BABY Secondary Heading</w:t>
                            </w:r>
                          </w:p>
                          <w:p w:rsidR="001B3C62" w:rsidRDefault="000E3E1D" w:rsidP="001B3C62">
                            <w:pPr>
                              <w:pStyle w:val="Subtitle"/>
                            </w:pPr>
                            <w:r w:rsidRPr="000E3E1D">
                              <w:t xml:space="preserve"> </w:t>
                            </w:r>
                            <w:r>
                              <w:t>A Bulb Syringe is an easy-to-use apparatus that facilitates a mother</w:t>
                            </w:r>
                            <w:r w:rsidR="001B3C62">
                              <w:t xml:space="preserve"> to undertake a shallow, premeasured, and deep suctioning.</w:t>
                            </w:r>
                          </w:p>
                          <w:p w:rsidR="001B3C62" w:rsidRPr="000E3E1D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Shallow Suctioning;</w:t>
                            </w:r>
                          </w:p>
                          <w:p w:rsidR="001B3C62" w:rsidRDefault="001B3C62" w:rsidP="001B3C62">
                            <w:pPr>
                              <w:pStyle w:val="Subtitle"/>
                            </w:pPr>
                            <w:r>
                              <w:t>-A shallow suctioning removes the mucus at the tip-end of the bulb syringe</w:t>
                            </w:r>
                          </w:p>
                          <w:p w:rsidR="001B3C62" w:rsidRDefault="001B3C62" w:rsidP="001B3C62">
                            <w:pPr>
                              <w:pStyle w:val="Subtitle"/>
                            </w:pPr>
                            <w:r>
                              <w:t>-Usually, a shallow suctioning is necessary after the child coughs</w:t>
                            </w:r>
                          </w:p>
                          <w:p w:rsidR="001B3C62" w:rsidRPr="001B3C62" w:rsidRDefault="001B3C62" w:rsidP="001B3C62">
                            <w:pPr>
                              <w:pStyle w:val="Heading4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ADVANTAGES OF Bulb </w:t>
                            </w:r>
                          </w:p>
                          <w:p w:rsidR="001B3C62" w:rsidRPr="001B3C62" w:rsidRDefault="001B3C62" w:rsidP="001B3C62">
                            <w:pPr>
                              <w:pStyle w:val="Heading4"/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>IMPORTANT NOTES</w:t>
                            </w:r>
                          </w:p>
                          <w:p w:rsidR="001B3C62" w:rsidRP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>Always delegate one bulb syringe for a specific purpose to enhance the hygiene condition</w:t>
                            </w:r>
                          </w:p>
                          <w:p w:rsidR="001B3C62" w:rsidRP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>Only use deep suctioning during the emergencies procedures</w:t>
                            </w:r>
                          </w:p>
                          <w:p w:rsidR="001B3C62" w:rsidRP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>Set a maximum of four suctioning per day to prevent irritation of the nasal lining</w:t>
                            </w:r>
                          </w:p>
                          <w:p w:rsid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>Use saline nose-drop solution to thin the mucus</w:t>
                            </w:r>
                          </w:p>
                          <w:p w:rsid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Suctioning is best undertaken before sleeping and sleeping time to prevent the child from vomiting </w:t>
                            </w:r>
                          </w:p>
                          <w:p w:rsidR="001B3C62" w:rsidRDefault="001B3C62" w:rsidP="001B3C62">
                            <w:pPr>
                              <w:pStyle w:val="Heading4"/>
                            </w:pPr>
                            <w:r>
                              <w:t xml:space="preserve">rEFERNCES </w:t>
                            </w:r>
                          </w:p>
                          <w:p w:rsidR="001B3C62" w:rsidRDefault="001B3C62" w:rsidP="001B3C62">
                            <w:pPr>
                              <w:rPr>
                                <w:lang w:val="en"/>
                              </w:rPr>
                            </w:pPr>
                            <w:proofErr w:type="gramStart"/>
                            <w:r>
                              <w:rPr>
                                <w:lang w:val="en"/>
                              </w:rPr>
                              <w:t>Cincinnati Children’s</w:t>
                            </w:r>
                            <w:proofErr w:type="gramEnd"/>
                            <w:r>
                              <w:rPr>
                                <w:lang w:val="en"/>
                              </w:rPr>
                              <w:t xml:space="preserve">. </w:t>
                            </w:r>
                            <w:proofErr w:type="gramStart"/>
                            <w:r>
                              <w:rPr>
                                <w:lang w:val="en"/>
                              </w:rPr>
                              <w:t>(2016).</w:t>
                            </w:r>
                            <w:r>
                              <w:rPr>
                                <w:i/>
                                <w:lang w:val="en"/>
                              </w:rPr>
                              <w:t xml:space="preserve">Suctioning the nose with bulb syringe, </w:t>
                            </w:r>
                            <w:r>
                              <w:rPr>
                                <w:lang w:val="en"/>
                              </w:rPr>
                              <w:t>Author.</w:t>
                            </w:r>
                            <w:proofErr w:type="gramEnd"/>
                            <w:r>
                              <w:rPr>
                                <w:lang w:val="en"/>
                              </w:rPr>
                              <w:t xml:space="preserve"> </w:t>
                            </w:r>
                            <w:hyperlink r:id="rId14" w:history="1">
                              <w:r w:rsidRPr="0077423A">
                                <w:rPr>
                                  <w:rStyle w:val="Hyperlink"/>
                                  <w:lang w:val="en"/>
                                </w:rPr>
                                <w:t>www.cincinnatichildrens.org/health/s/suction</w:t>
                              </w:r>
                            </w:hyperlink>
                          </w:p>
                          <w:p w:rsidR="001B3C62" w:rsidRDefault="001B3C62" w:rsidP="001B3C62">
                            <w:pPr>
                              <w:rPr>
                                <w:lang w:val="en"/>
                              </w:rPr>
                            </w:pPr>
                            <w:proofErr w:type="gramStart"/>
                            <w:r>
                              <w:rPr>
                                <w:lang w:val="en"/>
                              </w:rPr>
                              <w:t>Nationwide Children.org.</w:t>
                            </w:r>
                            <w:proofErr w:type="gramEnd"/>
                            <w:r>
                              <w:rPr>
                                <w:lang w:val="en"/>
                              </w:rPr>
                              <w:t xml:space="preserve"> (2018). </w:t>
                            </w:r>
                            <w:r>
                              <w:rPr>
                                <w:i/>
                                <w:lang w:val="en"/>
                              </w:rPr>
                              <w:t xml:space="preserve">Suctioning nose with a bulb syringe. </w:t>
                            </w:r>
                            <w:proofErr w:type="gramStart"/>
                            <w:r>
                              <w:rPr>
                                <w:lang w:val="en"/>
                              </w:rPr>
                              <w:t>Author.</w:t>
                            </w:r>
                            <w:proofErr w:type="gramEnd"/>
                            <w:r>
                              <w:rPr>
                                <w:lang w:val="en"/>
                              </w:rPr>
                              <w:t xml:space="preserve"> </w:t>
                            </w:r>
                            <w:hyperlink r:id="rId15" w:history="1">
                              <w:r w:rsidRPr="0077423A">
                                <w:rPr>
                                  <w:rStyle w:val="Hyperlink"/>
                                  <w:lang w:val="en"/>
                                </w:rPr>
                                <w:t>www.nationwidechildrens.org/family-resources-education/health-wellness-and-safety-resources</w:t>
                              </w:r>
                            </w:hyperlink>
                          </w:p>
                          <w:p w:rsidR="001B3C62" w:rsidRPr="001B3C62" w:rsidRDefault="001B3C62" w:rsidP="001B3C62">
                            <w:pPr>
                              <w:rPr>
                                <w:lang w:val="en"/>
                              </w:rPr>
                            </w:pPr>
                            <w:r>
                              <w:rPr>
                                <w:lang w:val="en"/>
                              </w:rPr>
                              <w:t xml:space="preserve">Morgan, D. (2009). </w:t>
                            </w:r>
                            <w:r>
                              <w:rPr>
                                <w:i/>
                                <w:lang w:val="en"/>
                              </w:rPr>
                              <w:t xml:space="preserve">How to suction your child’s tracheostomy, </w:t>
                            </w:r>
                            <w:r>
                              <w:rPr>
                                <w:lang w:val="en"/>
                              </w:rPr>
                              <w:t>The Emily Center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2728C0">
              <w:t xml:space="preserve"> </w:t>
            </w:r>
          </w:p>
        </w:tc>
        <w:tc>
          <w:tcPr>
            <w:tcW w:w="1667" w:type="pct"/>
          </w:tcPr>
          <w:p w:rsidR="0084446C" w:rsidRDefault="0084446C" w:rsidP="0084446C">
            <w:pPr>
              <w:ind w:left="14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379E51A3" wp14:editId="4FAEAF55">
                      <wp:simplePos x="0" y="0"/>
                      <wp:positionH relativeFrom="page">
                        <wp:posOffset>164465</wp:posOffset>
                      </wp:positionH>
                      <wp:positionV relativeFrom="page">
                        <wp:posOffset>-1906</wp:posOffset>
                      </wp:positionV>
                      <wp:extent cx="2713939" cy="570547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13939" cy="5705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linkedTxbx id="6" seq="1"/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31" type="#_x0000_t202" style="position:absolute;left:0;text-align:left;margin-left:12.95pt;margin-top:-.15pt;width:213.7pt;height:449.25pt;z-index:25167616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8UvOgIAAGcEAAAOAAAAZHJzL2Uyb0RvYy54bWysVFFv2jAQfp+0/2D5fSQEKCUiVKwV06Sq&#10;rQRTn43jEGuOz7UNCfv1OztAUbenaS/mfHe5u+++z8zvukaRg7BOgi7ocJBSIjSHUupdQX9sVl9u&#10;KXGe6ZIp0KKgR+Ho3eLzp3lrcpFBDaoUlmAR7fLWFLT23uRJ4ngtGuYGYITGYAW2YR6vdpeUlrVY&#10;vVFJlqY3SQu2NBa4cA69D32QLmL9qhLcP1eVE56oguJsPp42nttwJos5y3eWmVry0xjsH6ZomNTY&#10;9FLqgXlG9lb+UaqR3IKDyg84NAlUleQiYkA0w/QDmnXNjIhYcDnOXNbk/l9Z/nR4sUSWBc0o0axB&#10;ijai8+QrdCQL22mNyzFpbTDNd+hGls9+h84AuqtsE34RDsE47vl42W0oxtGZTYej2WhGCcfYZJpO&#10;xtNJqJO8f26s898ENCQYBbVIXtwpOzw636eeU0I3DSupVCRQadIW9GY0SeMHlwgWVxp7BBD9sMFS&#10;Uv8U5abbdhH4GBUq3q5gbaE8IloLvVqc4SuJEz0y51+YRXkgQJS8f8ajUoCd4WRRUoP99Td/yEfW&#10;MEpJi3IrqHvbMysoUd818jkbjsdBn/EynkwzvNjryPY6ovfNPaCihzi64dEM+V6dzcpC84ovYxm6&#10;Yohpjr0L6s/mve8fAb4sLpbLmISKNMw/6rXhoXTYcdj3pntl1pxI8cjnE5yFyfIP3PS5PTvLvYdK&#10;RuLC1vutnshANUfqTy8vPJfre8x6/39Y/AYAAP//AwBQSwMEFAAGAAgAAAAhAI6tODjhAAAACAEA&#10;AA8AAABkcnMvZG93bnJldi54bWxMj8FOwzAQRO9I/IO1SNxapylBacimqiJVSAgOLb1wc+JtEjVe&#10;h9htA1+POcFtVjOaeZuvJ9OLC42us4ywmEcgiGurO24QDu/bWQrCecVa9ZYJ4YscrIvbm1xl2l55&#10;R5e9b0QoYZcphNb7IZPS1S0Z5eZ2IA7e0Y5G+XCOjdSjuoZy08s4ih6lUR2HhVYNVLZUn/Zng/BS&#10;bt/UropN+t2Xz6/HzfB5+EgQ7++mzRMIT5P/C8MvfkCHIjBV9szaiR4hTlYhiTBbggj2Q7IMokJI&#10;V2kMssjl/weKHwAAAP//AwBQSwECLQAUAAYACAAAACEAtoM4kv4AAADhAQAAEwAAAAAAAAAAAAAA&#10;AAAAAAAAW0NvbnRlbnRfVHlwZXNdLnhtbFBLAQItABQABgAIAAAAIQA4/SH/1gAAAJQBAAALAAAA&#10;AAAAAAAAAAAAAC8BAABfcmVscy8ucmVsc1BLAQItABQABgAIAAAAIQBq98UvOgIAAGcEAAAOAAAA&#10;AAAAAAAAAAAAAC4CAABkcnMvZTJvRG9jLnhtbFBLAQItABQABgAIAAAAIQCOrTg44QAAAAgBAAAP&#10;AAAAAAAAAAAAAAAAAJQEAABkcnMvZG93bnJldi54bWxQSwUGAAAAAAQABADzAAAAogUAAAAA&#10;" filled="f" stroked="f" strokeweight=".5pt">
                      <v:textbox style="mso-next-textbox:#Text Box 5">
                        <w:txbxContent/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1666" w:type="pct"/>
          </w:tcPr>
          <w:p w:rsidR="001B3C62" w:rsidRDefault="001B3C62" w:rsidP="001B3C62">
            <w:pPr>
              <w:pStyle w:val="Heading7"/>
            </w:pPr>
            <w:r>
              <w:t>FIRST:</w:t>
            </w:r>
          </w:p>
          <w:p w:rsidR="001B3C62" w:rsidRDefault="001B3C62" w:rsidP="001B3C62">
            <w:pPr>
              <w:pStyle w:val="Heading7"/>
            </w:pPr>
          </w:p>
          <w:p w:rsidR="001B3C62" w:rsidRDefault="001B3C62" w:rsidP="001B3C62">
            <w:r>
              <w:t xml:space="preserve">*Wash your hands thoroughly using warm water and soap </w:t>
            </w:r>
          </w:p>
          <w:p w:rsidR="001B3C62" w:rsidRDefault="001B3C62" w:rsidP="001B3C62">
            <w:pPr>
              <w:pStyle w:val="Heading7"/>
            </w:pPr>
            <w:r>
              <w:t>SECOND:</w:t>
            </w:r>
          </w:p>
          <w:p w:rsidR="001B3C62" w:rsidRDefault="001B3C62" w:rsidP="001B3C62">
            <w:pPr>
              <w:pStyle w:val="Heading7"/>
            </w:pPr>
          </w:p>
          <w:p w:rsidR="001B3C62" w:rsidRDefault="001B3C62" w:rsidP="001B3C62">
            <w:r>
              <w:t>*Squeeze the air out of the bulb using the thumb finger as shown below</w:t>
            </w:r>
          </w:p>
          <w:p w:rsidR="001B3C62" w:rsidRPr="00AE2DD1" w:rsidRDefault="001B3C62" w:rsidP="001B3C62">
            <w:pPr>
              <w:rPr>
                <w:i/>
              </w:rPr>
            </w:pPr>
            <w:r>
              <w:rPr>
                <w:i/>
              </w:rPr>
              <w:t>Proper way to squeeze the Bulb</w:t>
            </w:r>
          </w:p>
          <w:p w:rsidR="001B3C62" w:rsidRDefault="001B3C62" w:rsidP="001B3C62"/>
          <w:p w:rsidR="001B3C62" w:rsidRDefault="001B3C62" w:rsidP="001B3C62">
            <w:r>
              <w:rPr>
                <w:noProof/>
              </w:rPr>
              <w:drawing>
                <wp:inline distT="0" distB="0" distL="0" distR="0" wp14:anchorId="7B8936E7" wp14:editId="5A0C32C1">
                  <wp:extent cx="1419225" cy="112395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20" cy="1126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3C62" w:rsidRDefault="001B3C62" w:rsidP="001B3C62"/>
          <w:p w:rsidR="001B3C62" w:rsidRPr="001B3C62" w:rsidRDefault="001B3C62" w:rsidP="001B3C62">
            <w:pPr>
              <w:rPr>
                <w:i/>
              </w:rPr>
            </w:pPr>
            <w:r>
              <w:rPr>
                <w:i/>
              </w:rPr>
              <w:t>Improper way to squeeze the bulb</w:t>
            </w:r>
          </w:p>
          <w:p w:rsidR="001B3C62" w:rsidRDefault="001B3C62" w:rsidP="001B3C62"/>
          <w:p w:rsidR="001B3C62" w:rsidRDefault="001B3C62" w:rsidP="001B3C62">
            <w:r>
              <w:rPr>
                <w:noProof/>
              </w:rPr>
              <w:drawing>
                <wp:inline distT="0" distB="0" distL="0" distR="0" wp14:anchorId="2D17481A" wp14:editId="3A0B234F">
                  <wp:extent cx="1514475" cy="933450"/>
                  <wp:effectExtent l="0" t="0" r="952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3C62" w:rsidRDefault="001B3C62" w:rsidP="001B3C62"/>
          <w:p w:rsidR="001B3C62" w:rsidRDefault="001B3C62" w:rsidP="001B3C62">
            <w:pPr>
              <w:pStyle w:val="Heading7"/>
            </w:pPr>
            <w:r>
              <w:t>THIRD:</w:t>
            </w:r>
          </w:p>
          <w:p w:rsidR="001B3C62" w:rsidRDefault="001B3C62" w:rsidP="001B3C62">
            <w:r>
              <w:t>*Gently place the tip of the squeezed bulb into the nostril</w:t>
            </w:r>
          </w:p>
          <w:p w:rsidR="001B3C62" w:rsidRDefault="001B3C62" w:rsidP="001B3C62"/>
          <w:p w:rsidR="001B3C62" w:rsidRDefault="001B3C62" w:rsidP="001B3C62">
            <w:pPr>
              <w:pStyle w:val="Heading7"/>
            </w:pPr>
            <w:r>
              <w:t>FOURTH:</w:t>
            </w:r>
          </w:p>
          <w:p w:rsidR="001B3C62" w:rsidRDefault="001B3C62" w:rsidP="001B3C62">
            <w:r>
              <w:t>*Release the bulb to let the air suck back into the pressed area. The sucked air pulls out the mucus into the bulb syringe</w:t>
            </w:r>
          </w:p>
          <w:p w:rsidR="0084446C" w:rsidRDefault="0084446C" w:rsidP="0084446C">
            <w:pPr>
              <w:ind w:left="144"/>
            </w:pPr>
          </w:p>
        </w:tc>
      </w:tr>
    </w:tbl>
    <w:p w:rsidR="001B3C62" w:rsidRDefault="008345D1" w:rsidP="0001784B">
      <w:pPr>
        <w:pStyle w:val="Tagline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page">
                  <wp:posOffset>352425</wp:posOffset>
                </wp:positionH>
                <wp:positionV relativeFrom="page">
                  <wp:posOffset>200025</wp:posOffset>
                </wp:positionV>
                <wp:extent cx="9029700" cy="714375"/>
                <wp:effectExtent l="0" t="0" r="19050" b="28575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970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45D1" w:rsidRPr="008345D1" w:rsidRDefault="008345D1" w:rsidP="008345D1">
                            <w:pPr>
                              <w:pStyle w:val="Heading4"/>
                              <w:rPr>
                                <w:sz w:val="48"/>
                                <w:szCs w:val="48"/>
                              </w:rPr>
                            </w:pPr>
                            <w:r w:rsidRPr="008345D1">
                              <w:rPr>
                                <w:sz w:val="48"/>
                                <w:szCs w:val="48"/>
                              </w:rPr>
                              <w:t>FEATURES, USES, AND IMPORTANCE OF BULB SYRINGE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2" type="#_x0000_t202" style="position:absolute;margin-left:27.75pt;margin-top:15.75pt;width:711pt;height:56.2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q83lgIAALsFAAAOAAAAZHJzL2Uyb0RvYy54bWysVEtPGzEQvlfqf7B8L7sJgTQRG5SCqCoh&#10;QIWKs+O1iYXtcW0nu+mvZ+zdPKBcqHrZtWe+Gc988zg7b40ma+GDAlvRwVFJibAcamWfKvrr4erL&#10;V0pCZLZmGqyo6EYEej77/OmscVMxhCXoWniCTmyYNq6iyxjdtCgCXwrDwhE4YVEpwRsW8eqfitqz&#10;Br0bXQzL8rRowNfOAxchoPSyU9JZ9i+l4PFWyiAi0RXF2GL++vxdpG8xO2PTJ8/cUvE+DPYPURim&#10;LD66c3XJIiMrr/5yZRT3EEDGIw6mACkVFzkHzGZQvsnmfsmcyLkgOcHtaAr/zy2/Wd95ouqKHg8o&#10;scxgjR5EG8k3aAmKkJ/GhSnC7h0CY4tyrPNWHlCY0m6lN+mPCRHUI9ObHbvJG0fhpBxOxiWqOOrG&#10;g9Hx+CS5KfbWzof4XYAh6VBRj9XLpLL1dYgddAtJjwXQqr5SWudL6hhxoT1ZM6y1jjlGdP4KpS1p&#10;Knp6fFJmx690yfXOfqEZf+7DO0ChP23TcyL3Vh9WYqhjIp/iRouE0fankMhtJuSdGBnnwu7izOiE&#10;kpjRRwx7/D6qjxh3eaBFfhls3BkbZcF3LL2mtn7eUis7PNbwIO90jO2izU2VK5wkC6g32D8eugkM&#10;jl8p5PuahXjHPI4c9gWukXiLH6kBiwT9iZIl+D/vyRMeJwG1lDQ4whUNv1fMC0r0D4szMhmMRmnm&#10;82V0Mh7ixR9qFocauzIXgJ2DY4DR5WPCR709Sg/mEbfNPL2KKmY5vl3RuD1exG6x4LbiYj7PIJxy&#10;x+K1vXc8uU4spz57aB+Zd32fR5yQG9gOO5u+afcOmywtzFcRpMqzsGe15x83RJ6mfpulFXR4z6j9&#10;zp29AAAA//8DAFBLAwQUAAYACAAAACEAMjveMNwAAAAKAQAADwAAAGRycy9kb3ducmV2LnhtbEyP&#10;wU7DMBBE70j8g7VI3KhTaGgIcSpAhUtPFMTZjbe2RbyObDcNf49zgtPOakazb5vN5Ho2YojWk4Dl&#10;ogCG1HllSQv4/Hi9qYDFJEnJ3hMK+MEIm/byopG18md6x3GfNMslFGspwKQ01JzHzqCTceEHpOwd&#10;fXAy5TVoroI853LX89uiuOdOWsoXjBzwxWD3vT85Adtn/aC7SgazrZS14/R13Ok3Ia6vpqdHYAmn&#10;9BeGGT+jQ5uZDv5EKrJeQFmWOSngbpnn7K/W66wOs1oVwNuG/3+h/QUAAP//AwBQSwECLQAUAAYA&#10;CAAAACEAtoM4kv4AAADhAQAAEwAAAAAAAAAAAAAAAAAAAAAAW0NvbnRlbnRfVHlwZXNdLnhtbFBL&#10;AQItABQABgAIAAAAIQA4/SH/1gAAAJQBAAALAAAAAAAAAAAAAAAAAC8BAABfcmVscy8ucmVsc1BL&#10;AQItABQABgAIAAAAIQBzRq83lgIAALsFAAAOAAAAAAAAAAAAAAAAAC4CAABkcnMvZTJvRG9jLnht&#10;bFBLAQItABQABgAIAAAAIQAyO94w3AAAAAoBAAAPAAAAAAAAAAAAAAAAAPAEAABkcnMvZG93bnJl&#10;di54bWxQSwUGAAAAAAQABADzAAAA+QUAAAAA&#10;" fillcolor="white [3201]" strokeweight=".5pt">
                <v:textbox>
                  <w:txbxContent>
                    <w:p w:rsidR="008345D1" w:rsidRPr="008345D1" w:rsidRDefault="008345D1" w:rsidP="008345D1">
                      <w:pPr>
                        <w:pStyle w:val="Heading4"/>
                        <w:rPr>
                          <w:sz w:val="48"/>
                          <w:szCs w:val="48"/>
                        </w:rPr>
                      </w:pPr>
                      <w:r w:rsidRPr="008345D1">
                        <w:rPr>
                          <w:sz w:val="48"/>
                          <w:szCs w:val="48"/>
                        </w:rPr>
                        <w:t>FEATURES, USES, AND IMPORTANCE OF BULB SYRINGE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1B3C62">
        <w:rPr>
          <w:noProof/>
        </w:rPr>
        <w:drawing>
          <wp:anchor distT="0" distB="0" distL="114300" distR="114300" simplePos="0" relativeHeight="251681280" behindDoc="0" locked="0" layoutInCell="1" allowOverlap="1" wp14:anchorId="74243A7B" wp14:editId="2CE47400">
            <wp:simplePos x="0" y="0"/>
            <wp:positionH relativeFrom="margin">
              <wp:posOffset>-691515</wp:posOffset>
            </wp:positionH>
            <wp:positionV relativeFrom="paragraph">
              <wp:posOffset>-7288530</wp:posOffset>
            </wp:positionV>
            <wp:extent cx="10129135" cy="1219200"/>
            <wp:effectExtent l="0" t="0" r="5715" b="0"/>
            <wp:wrapNone/>
            <wp:docPr id="19" name="Picture 19" descr="Blue and gray rectang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header-graphic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913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C62">
        <w:rPr>
          <w:noProof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69A68284" wp14:editId="33E9FAF7">
                <wp:simplePos x="0" y="0"/>
                <wp:positionH relativeFrom="page">
                  <wp:posOffset>6562725</wp:posOffset>
                </wp:positionH>
                <wp:positionV relativeFrom="page">
                  <wp:posOffset>1276350</wp:posOffset>
                </wp:positionV>
                <wp:extent cx="3371850" cy="49149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491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3C62" w:rsidRDefault="001B3C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margin-left:516.75pt;margin-top:100.5pt;width:265.5pt;height:387pt;z-index:-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RmUgAIAAGwFAAAOAAAAZHJzL2Uyb0RvYy54bWysVE1PGzEQvVfqf7B8L5tAoBCxQSmIqhIC&#10;VKg4O16brOr1uLaTbPrr++zdDSnthaqX3fHM83g+3sz5RdsYtlY+1GRLPj4YcaaspKq2zyX/9nj9&#10;4ZSzEIWthCGrSr5VgV/M3r8737ipOqQlmUp5Bic2TDeu5MsY3bQoglyqRoQDcsrCqMk3IuLon4vK&#10;iw28N6Y4HI1Oig35ynmSKgRorzojn2X/WisZ77QOKjJTcsQW89fn7yJ9i9m5mD574Za17MMQ/xBF&#10;I2qLR3eurkQUbOXrP1w1tfQUSMcDSU1BWtdS5RyQzXj0KpuHpXAq54LiBLcrU/h/buXt+t6zukLv&#10;0CkrGvToUbWRfaKWQYX6bFyYAvbgAIwt9MAO+gBlSrvVvkl/JMRgR6W3u+ombxLKo6OP49NjmCRs&#10;k7Px5GyU61+8XHc+xM+KGpaEknu0L1dVrG9CRCiADpD0mqXr2pjcQmPZpuQnR/D/mwU3jE0alcnQ&#10;u0kpdaFnKW6NShhjvyqNYuQMkiLTUF0az9YCBBJSKhtz8tkv0AmlEcRbLvb4l6jecrnLY3iZbNxd&#10;bmpLPmf/Kuzq+xCy7vAo5F7eSYztos0sOBk6u6Bqi4Z76kYmOHldoyk3IsR74TEjaCTmPt7how2h&#10;+NRLnC3J//ybPuFBXVg522DmSh5+rIRXnJkvFqQGJyZpSPNhcvzxEAe/b1nsW+yquSR0ZYwN42QW&#10;Ez6aQdSemiesh3l6FSZhJd4ueRzEy9htAqwXqebzDMJYOhFv7IOTyXVqUqLcY/skvOt5GUHpWxqm&#10;U0xf0bPDppuW5qtIus7cTXXuqtrXHyOdKd2vn7Qz9s8Z9bIkZ78AAAD//wMAUEsDBBQABgAIAAAA&#10;IQAGZA5z4wAAAA0BAAAPAAAAZHJzL2Rvd25yZXYueG1sTI/NTsMwEITvSLyDtUjcqN2UlBLiVFWk&#10;CqmCQ0sv3Jx4m0T4J8RuG/r0bE9wnNlPszP5crSGnXAInXcSphMBDF3tdecaCfuP9cMCWIjKaWW8&#10;Qwk/GGBZ3N7kKtP+7LZ42sWGUYgLmZLQxthnnIe6RavCxPfo6Hbwg1WR5NBwPagzhVvDEyHm3KrO&#10;0YdW9Vi2WH/tjlbCply/q22V2MXFlK9vh1X/vf9Mpby/G1cvwCKO8Q+Ga32qDgV1qvzR6cAMaTGb&#10;pcRKSMSUVl2RdP5IViXh+SkVwIuc/19R/AIAAP//AwBQSwECLQAUAAYACAAAACEAtoM4kv4AAADh&#10;AQAAEwAAAAAAAAAAAAAAAAAAAAAAW0NvbnRlbnRfVHlwZXNdLnhtbFBLAQItABQABgAIAAAAIQA4&#10;/SH/1gAAAJQBAAALAAAAAAAAAAAAAAAAAC8BAABfcmVscy8ucmVsc1BLAQItABQABgAIAAAAIQBF&#10;4RmUgAIAAGwFAAAOAAAAAAAAAAAAAAAAAC4CAABkcnMvZTJvRG9jLnhtbFBLAQItABQABgAIAAAA&#10;IQAGZA5z4wAAAA0BAAAPAAAAAAAAAAAAAAAAANoEAABkcnMvZG93bnJldi54bWxQSwUGAAAAAAQA&#10;BADzAAAA6gUAAAAA&#10;" filled="f" stroked="f" strokeweight=".5pt">
                <v:textbox>
                  <w:txbxContent>
                    <w:p w:rsidR="001B3C62" w:rsidRDefault="001B3C62"/>
                  </w:txbxContent>
                </v:textbox>
                <w10:wrap anchorx="page" anchory="page"/>
              </v:shape>
            </w:pict>
          </mc:Fallback>
        </mc:AlternateContent>
      </w:r>
    </w:p>
    <w:p w:rsidR="00615652" w:rsidRDefault="008345D1" w:rsidP="0001784B">
      <w:pPr>
        <w:pStyle w:val="Tagline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1728186" wp14:editId="50DFEA8A">
                <wp:simplePos x="0" y="0"/>
                <wp:positionH relativeFrom="page">
                  <wp:posOffset>6915150</wp:posOffset>
                </wp:positionH>
                <wp:positionV relativeFrom="page">
                  <wp:posOffset>1704975</wp:posOffset>
                </wp:positionV>
                <wp:extent cx="2886075" cy="52768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5276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6" seq="2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4" type="#_x0000_t202" style="position:absolute;margin-left:544.5pt;margin-top:134.25pt;width:227.25pt;height:415.5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DsdOwIAAGcEAAAOAAAAZHJzL2Uyb0RvYy54bWysVMFuGjEQvVfqP1i+lwUKhCCWiCZKVQkl&#10;kUKVs/F6YVWvx7FNdunX99kLCU17qnox45nZmXnvjZlftbVmL8r5ikzOB70+Z8pIKiqzzfn39e2n&#10;KWc+CFMITUbl/KA8v1p8/DBv7EwNaUe6UI6hiPGzxuZ8F4KdZZmXO1UL3yOrDIIluVoEXN02K5xo&#10;UL3W2bDfn2QNucI6ksp7eG+6IF+k+mWpZLgvS68C0znHbCGdLp2beGaLuZhtnbC7Sh7HEP8wRS0q&#10;g6avpW5EEGzvqj9K1ZV05KkMPUl1RmVZSZUwAM2g/w7N405YlbCAHG9fafL/r6y8e3lwrCpyPubM&#10;iBoSrVUb2Bdq2Tiy01g/Q9KjRVpo4YbKJ7+HM4JuS1fHX8BhiIPnwyu3sZiEczidTvoXaCIRGw8v&#10;JtNxYj97+9w6H74qqlk0cu4gXuJUvKx8wChIPaXEboZuK62TgNqwJueTzyj5WwRfaIMPI4hu2Gjp&#10;yvxQxbrdtAn4CBuqnjHhCdaGigPQOuq2xVt5W2GilfDhQTisBwBi5cM9jlITOtPR4mxH7uff/DEf&#10;qiHKWYN1y7l/3gunONPfDPS8HIxGcT/TZTS+GOLiziOb84jZ19eEjR5gdCuTGfODPpmlo/oJL2MZ&#10;uyIkjETvnIeTeR26R4CXJdVymZKwkVaElXm0MpaOTEa+1+2TcPYoSoCed3RaTDF7p02X22mw3Acq&#10;qyRcZL1j9SgGtjnpeXx58bmc31PW2//D4hcAAAD//wMAUEsDBBQABgAIAAAAIQDU9Cqo4wAAAA4B&#10;AAAPAAAAZHJzL2Rvd25yZXYueG1sTI9PT4NAEMXvJn6HzZh4s4soDVCWpiFpTIweWnvxNrBTIN0/&#10;yG5b9NO7nPQ2L+/lze8V60krdqHR9dYIeFxEwMg0VvamFXD42D6kwJxHI1FZQwK+ycG6vL0pMJf2&#10;anZ02fuWhRLjchTQeT/knLumI41uYQcywTvaUaMPcmy5HPEayrXicRQtucbehA8dDlR11Jz2Zy3g&#10;tdq+466Odfqjqpe342b4OnwmQtzfTZsVME+T/wvDjB/QoQxMtT0b6ZgKOkqzMMYLiJdpAmyOJM9P&#10;4apnM8sS4GXB/88ofwEAAP//AwBQSwECLQAUAAYACAAAACEAtoM4kv4AAADhAQAAEwAAAAAAAAAA&#10;AAAAAAAAAAAAW0NvbnRlbnRfVHlwZXNdLnhtbFBLAQItABQABgAIAAAAIQA4/SH/1gAAAJQBAAAL&#10;AAAAAAAAAAAAAAAAAC8BAABfcmVscy8ucmVsc1BLAQItABQABgAIAAAAIQDhPDsdOwIAAGcEAAAO&#10;AAAAAAAAAAAAAAAAAC4CAABkcnMvZTJvRG9jLnhtbFBLAQItABQABgAIAAAAIQDU9Cqo4wAAAA4B&#10;AAAPAAAAAAAAAAAAAAAAAJUEAABkcnMvZG93bnJldi54bWxQSwUGAAAAAAQABADzAAAApQUAAAAA&#10;" filled="f" stroked="f" strokeweight=".5pt">
                <v:textbox>
                  <w:txbxContent/>
                </v:textbox>
                <w10:wrap anchorx="page" anchory="page"/>
              </v:shape>
            </w:pict>
          </mc:Fallback>
        </mc:AlternateContent>
      </w:r>
      <w:r w:rsidR="001B3C62">
        <w:rPr>
          <w:noProof/>
        </w:rPr>
        <w:drawing>
          <wp:anchor distT="0" distB="0" distL="114300" distR="114300" simplePos="0" relativeHeight="251673088" behindDoc="1" locked="0" layoutInCell="1" allowOverlap="1" wp14:anchorId="43531642" wp14:editId="6589C5B4">
            <wp:simplePos x="0" y="0"/>
            <wp:positionH relativeFrom="page">
              <wp:posOffset>9526</wp:posOffset>
            </wp:positionH>
            <wp:positionV relativeFrom="paragraph">
              <wp:posOffset>-1325880</wp:posOffset>
            </wp:positionV>
            <wp:extent cx="1962150" cy="1743075"/>
            <wp:effectExtent l="0" t="0" r="0" b="9525"/>
            <wp:wrapNone/>
            <wp:docPr id="30" name="Picture 30" descr="Abstract graphic &quot;capsules design&quot; in green,gray and blu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ight-down-grapgic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157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C6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E1B5A25" wp14:editId="2A5E40CB">
                <wp:simplePos x="0" y="0"/>
                <wp:positionH relativeFrom="page">
                  <wp:posOffset>3800475</wp:posOffset>
                </wp:positionH>
                <wp:positionV relativeFrom="page">
                  <wp:posOffset>1647825</wp:posOffset>
                </wp:positionV>
                <wp:extent cx="3019425" cy="57150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571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3C62" w:rsidRPr="001B3C62" w:rsidRDefault="001B3C62" w:rsidP="001B3C62">
                            <w:pPr>
                              <w:pStyle w:val="Heading4"/>
                              <w:rPr>
                                <w:sz w:val="22"/>
                                <w:szCs w:val="22"/>
                              </w:rPr>
                            </w:pPr>
                            <w:r w:rsidRPr="001B3C62">
                              <w:rPr>
                                <w:sz w:val="22"/>
                                <w:szCs w:val="22"/>
                              </w:rPr>
                              <w:t>ADVANTAGES OF Bulb Syringe</w:t>
                            </w:r>
                          </w:p>
                          <w:p w:rsidR="001B3C62" w:rsidRP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 xml:space="preserve">Price- the bulb syringe is relatively affordable compared to other techniques that include </w:t>
                            </w:r>
                            <w:proofErr w:type="spellStart"/>
                            <w:r w:rsidRPr="001B3C62">
                              <w:rPr>
                                <w:sz w:val="20"/>
                                <w:szCs w:val="20"/>
                              </w:rPr>
                              <w:t>NoseFrida</w:t>
                            </w:r>
                            <w:proofErr w:type="spellEnd"/>
                            <w:r w:rsidRPr="001B3C62">
                              <w:rPr>
                                <w:sz w:val="20"/>
                                <w:szCs w:val="20"/>
                              </w:rPr>
                              <w:t xml:space="preserve"> and Higginson Syringe. Besides, the bulb syringe does not require replacement components, which makes the item reusable </w:t>
                            </w:r>
                          </w:p>
                          <w:p w:rsidR="001B3C62" w:rsidRP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 xml:space="preserve">Split Bulb- modern Bulb Syringes incorporate two components that are split to facilitate thorough cleaning </w:t>
                            </w:r>
                          </w:p>
                          <w:p w:rsidR="001B3C62" w:rsidRP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 xml:space="preserve">Multiple Usage- a bulb syringe has multiple uses that including nasal aspirator, ear wax, and tracheostomy  </w:t>
                            </w:r>
                          </w:p>
                          <w:p w:rsidR="001B3C62" w:rsidRP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>Ease to use- a bulb syringe involve one hand to operate, which allows the mother to comfort the child during the suctioning process</w:t>
                            </w:r>
                          </w:p>
                          <w:p w:rsid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>Complete package- a bulb syringe is a single apparatus that does not require additional components</w:t>
                            </w:r>
                            <w:r w:rsidRPr="001B3C62"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:rsidR="001B3C62" w:rsidRPr="001B3C62" w:rsidRDefault="001B3C62" w:rsidP="001B3C62">
                            <w:pPr>
                              <w:pStyle w:val="Heading4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d</w:t>
                            </w:r>
                            <w:r w:rsidRPr="001B3C62">
                              <w:rPr>
                                <w:sz w:val="22"/>
                                <w:szCs w:val="22"/>
                              </w:rPr>
                              <w:t>ISADVANTAGES OF bULB Syringe</w:t>
                            </w:r>
                          </w:p>
                          <w:p w:rsidR="001B3C62" w:rsidRPr="001B3C62" w:rsidRDefault="001B3C62" w:rsidP="001B3C62">
                            <w:pPr>
                              <w:pStyle w:val="Subtitle"/>
                              <w:numPr>
                                <w:ilvl w:val="0"/>
                                <w:numId w:val="5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>The bulb syringe uses opaque elements that include silicon and rubber, which prevent the users to determine if they have suctioned enough mucus</w:t>
                            </w:r>
                          </w:p>
                          <w:p w:rsidR="001B3C62" w:rsidRP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 xml:space="preserve">Lack of adequate airflow in the syringe can lead to manifestation of molds and other bacteria organisms </w:t>
                            </w:r>
                          </w:p>
                          <w:p w:rsidR="001B3C62" w:rsidRPr="001B3C62" w:rsidRDefault="001B3C62" w:rsidP="001B3C6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B3C62">
                              <w:rPr>
                                <w:sz w:val="20"/>
                                <w:szCs w:val="20"/>
                              </w:rPr>
                              <w:t xml:space="preserve">Placing the tip-end of the syringe on the nostril causes irritation and discomfort </w:t>
                            </w:r>
                          </w:p>
                          <w:p w:rsidR="001B3C62" w:rsidRDefault="001B3C62" w:rsidP="001B3C62">
                            <w:pPr>
                              <w:ind w:left="3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7" o:spid="_x0000_s1035" type="#_x0000_t202" style="position:absolute;margin-left:299.25pt;margin-top:129.75pt;width:237.75pt;height:450pt;z-index:2516823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lz0hAIAAGwFAAAOAAAAZHJzL2Uyb0RvYy54bWysVN9v2jAQfp+0/8Hy+0ig0K6IUDGqTpOq&#10;tlo79dk4NkSzfZ5tSNhf37OTAGJ76bSXxL777nz33Y/ZTaMV2QnnKzAFHQ5ySoThUFZmXdAfL3ef&#10;PlPiAzMlU2BEQffC05v5xw+z2k7FCDagSuEIOjF+WtuCbkKw0yzzfCM08wOwwqBSgtMs4NWts9Kx&#10;Gr1rlY3y/DKrwZXWARfeo/S2VdJ58i+l4OFRSi8CUQXF2EL6uvRdxW82n7Hp2jG7qXgXBvuHKDSr&#10;DD56cHXLAiNbV/3hSlfcgQcZBhx0BlJWXKQcMJthfpbN84ZZkXJBcrw90OT/n1v+sHtypCoLOrqi&#10;xDCNNXoRTSBfoCEoQn5q66cIe7YIDA3Ksc693KMwpt1Ip+MfEyKoR6b3B3ajN47Ci3x4PR5NKOGo&#10;m1wNJ3me+M+O5tb58FWAJvFQUIflS6yy3b0PGApCe0h8zcBdpVQqoTKkLujlxSRPBgcNWigTsSI1&#10;Q+cmptSGnk5hr0TEKPNdSCQjZRAFqQ3FUjmyY9hAjHNhQko++UV0REkM4j2GHf4Y1XuM2zz6l8GE&#10;g7GuDLiU/VnY5c8+ZNnikciTvOMxNKsmdcGh4iso91hwB+3IeMvvKizKPfPhiTmcEawxzn14xI9U&#10;gORDd6JkA+733+QRj62LWkpqnLmC+l9b5gQl6pvBpr4ejsdxSNNlPLka4cWdalanGrPVS8CqDHHD&#10;WJ6OER9Uf5QO9Cuuh0V8FVXMcHy7oKE/LkO7CXC9cLFYJBCOpWXh3jxbHl3HIsWWe2lembNdXwZs&#10;6Qfop5NNz9qzxUZLA4ttAFml3o08t6x2/ONIp5bu1k/cGaf3hDouyfkbAAAA//8DAFBLAwQUAAYA&#10;CAAAACEALbF5VuIAAAANAQAADwAAAGRycy9kb3ducmV2LnhtbEyPQU+DQBCF7yb+h82YeLNLiShF&#10;lqYhaUyMHlp78bawUyCys8huW/TXO5z09mbm5c338vVke3HG0XeOFCwXEQik2pmOGgWH9+1dCsIH&#10;TUb3jlDBN3pYF9dXuc6Mu9AOz/vQCA4hn2kFbQhDJqWvW7TaL9yAxLejG60OPI6NNKO+cLjtZRxF&#10;D9LqjvhDqwcsW6w/9yer4KXcvuldFdv0py+fX4+b4evwkSh1ezNtnkAEnMKfGWZ8RoeCmSp3IuNF&#10;ryBZpQlbFcTJisXsiB7vuV7FajnvZJHL/y2KXwAAAP//AwBQSwECLQAUAAYACAAAACEAtoM4kv4A&#10;AADhAQAAEwAAAAAAAAAAAAAAAAAAAAAAW0NvbnRlbnRfVHlwZXNdLnhtbFBLAQItABQABgAIAAAA&#10;IQA4/SH/1gAAAJQBAAALAAAAAAAAAAAAAAAAAC8BAABfcmVscy8ucmVsc1BLAQItABQABgAIAAAA&#10;IQD6Alz0hAIAAGwFAAAOAAAAAAAAAAAAAAAAAC4CAABkcnMvZTJvRG9jLnhtbFBLAQItABQABgAI&#10;AAAAIQAtsXlW4gAAAA0BAAAPAAAAAAAAAAAAAAAAAN4EAABkcnMvZG93bnJldi54bWxQSwUGAAAA&#10;AAQABADzAAAA7QUAAAAA&#10;" filled="f" stroked="f" strokeweight=".5pt">
                <v:textbox>
                  <w:txbxContent>
                    <w:p w:rsidR="001B3C62" w:rsidRPr="001B3C62" w:rsidRDefault="001B3C62" w:rsidP="001B3C62">
                      <w:pPr>
                        <w:pStyle w:val="Heading4"/>
                        <w:rPr>
                          <w:sz w:val="22"/>
                          <w:szCs w:val="22"/>
                        </w:rPr>
                      </w:pPr>
                      <w:r w:rsidRPr="001B3C62">
                        <w:rPr>
                          <w:sz w:val="22"/>
                          <w:szCs w:val="22"/>
                        </w:rPr>
                        <w:t xml:space="preserve">ADVANTAGES OF </w:t>
                      </w:r>
                      <w:r w:rsidRPr="001B3C62">
                        <w:rPr>
                          <w:sz w:val="22"/>
                          <w:szCs w:val="22"/>
                        </w:rPr>
                        <w:t>Bulb Syringe</w:t>
                      </w:r>
                    </w:p>
                    <w:p w:rsidR="001B3C62" w:rsidRPr="001B3C62" w:rsidRDefault="001B3C62" w:rsidP="001B3C6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0"/>
                          <w:szCs w:val="20"/>
                        </w:rPr>
                      </w:pPr>
                      <w:r w:rsidRPr="001B3C62">
                        <w:rPr>
                          <w:sz w:val="20"/>
                          <w:szCs w:val="20"/>
                        </w:rPr>
                        <w:t xml:space="preserve">Price- the bulb syringe is relatively affordable compared to other techniques that include </w:t>
                      </w:r>
                      <w:proofErr w:type="spellStart"/>
                      <w:r w:rsidRPr="001B3C62">
                        <w:rPr>
                          <w:sz w:val="20"/>
                          <w:szCs w:val="20"/>
                        </w:rPr>
                        <w:t>NoseFrida</w:t>
                      </w:r>
                      <w:proofErr w:type="spellEnd"/>
                      <w:r w:rsidRPr="001B3C62">
                        <w:rPr>
                          <w:sz w:val="20"/>
                          <w:szCs w:val="20"/>
                        </w:rPr>
                        <w:t xml:space="preserve"> and Higginson Syringe. Besides, the bulb syringe does not require replacement components, which makes the item reusable </w:t>
                      </w:r>
                    </w:p>
                    <w:p w:rsidR="001B3C62" w:rsidRPr="001B3C62" w:rsidRDefault="001B3C62" w:rsidP="001B3C6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0"/>
                          <w:szCs w:val="20"/>
                        </w:rPr>
                      </w:pPr>
                      <w:r w:rsidRPr="001B3C62">
                        <w:rPr>
                          <w:sz w:val="20"/>
                          <w:szCs w:val="20"/>
                        </w:rPr>
                        <w:t xml:space="preserve">Split Bulb- modern Bulb Syringes incorporate two components that are split to facilitate thorough cleaning </w:t>
                      </w:r>
                    </w:p>
                    <w:p w:rsidR="001B3C62" w:rsidRPr="001B3C62" w:rsidRDefault="001B3C62" w:rsidP="001B3C6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0"/>
                          <w:szCs w:val="20"/>
                        </w:rPr>
                      </w:pPr>
                      <w:r w:rsidRPr="001B3C62">
                        <w:rPr>
                          <w:sz w:val="20"/>
                          <w:szCs w:val="20"/>
                        </w:rPr>
                        <w:t xml:space="preserve">Multiple Usage- a bulb syringe has multiple uses that including nasal aspirator, ear wax, and tracheostomy  </w:t>
                      </w:r>
                    </w:p>
                    <w:p w:rsidR="001B3C62" w:rsidRPr="001B3C62" w:rsidRDefault="001B3C62" w:rsidP="001B3C6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0"/>
                          <w:szCs w:val="20"/>
                        </w:rPr>
                      </w:pPr>
                      <w:r w:rsidRPr="001B3C62">
                        <w:rPr>
                          <w:sz w:val="20"/>
                          <w:szCs w:val="20"/>
                        </w:rPr>
                        <w:t>Ease to use- a bulb syringe involve one hand to operate, which allows the mother to comfort the child during the suctioning process</w:t>
                      </w:r>
                    </w:p>
                    <w:p w:rsidR="001B3C62" w:rsidRDefault="001B3C62" w:rsidP="001B3C6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18"/>
                          <w:szCs w:val="18"/>
                        </w:rPr>
                      </w:pPr>
                      <w:r w:rsidRPr="001B3C62">
                        <w:rPr>
                          <w:sz w:val="20"/>
                          <w:szCs w:val="20"/>
                        </w:rPr>
                        <w:t>Complete package- a bulb syringe is a single apparatus that does not require additional components</w:t>
                      </w:r>
                      <w:r w:rsidRPr="001B3C62">
                        <w:rPr>
                          <w:sz w:val="18"/>
                          <w:szCs w:val="18"/>
                        </w:rPr>
                        <w:t xml:space="preserve">. </w:t>
                      </w:r>
                    </w:p>
                    <w:p w:rsidR="001B3C62" w:rsidRPr="001B3C62" w:rsidRDefault="001B3C62" w:rsidP="001B3C62">
                      <w:pPr>
                        <w:pStyle w:val="Heading4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d</w:t>
                      </w:r>
                      <w:r w:rsidRPr="001B3C62">
                        <w:rPr>
                          <w:sz w:val="22"/>
                          <w:szCs w:val="22"/>
                        </w:rPr>
                        <w:t>ISADVANTAGES OF bULB Syringe</w:t>
                      </w:r>
                    </w:p>
                    <w:p w:rsidR="001B3C62" w:rsidRPr="001B3C62" w:rsidRDefault="001B3C62" w:rsidP="001B3C62">
                      <w:pPr>
                        <w:pStyle w:val="Subtitle"/>
                        <w:numPr>
                          <w:ilvl w:val="0"/>
                          <w:numId w:val="5"/>
                        </w:numPr>
                        <w:rPr>
                          <w:sz w:val="20"/>
                          <w:szCs w:val="20"/>
                        </w:rPr>
                      </w:pPr>
                      <w:r w:rsidRPr="001B3C62">
                        <w:rPr>
                          <w:sz w:val="20"/>
                          <w:szCs w:val="20"/>
                        </w:rPr>
                        <w:t>The bulb syringe uses opaque elements that include silicon and rubber, which prevent the users to determine if they have suctioned enough mucus</w:t>
                      </w:r>
                    </w:p>
                    <w:p w:rsidR="001B3C62" w:rsidRPr="001B3C62" w:rsidRDefault="001B3C62" w:rsidP="001B3C6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0"/>
                          <w:szCs w:val="20"/>
                        </w:rPr>
                      </w:pPr>
                      <w:r w:rsidRPr="001B3C62">
                        <w:rPr>
                          <w:sz w:val="20"/>
                          <w:szCs w:val="20"/>
                        </w:rPr>
                        <w:t xml:space="preserve">Lack of adequate airflow in the syringe can lead to manifestation of molds and other bacteria organisms </w:t>
                      </w:r>
                    </w:p>
                    <w:p w:rsidR="001B3C62" w:rsidRPr="001B3C62" w:rsidRDefault="001B3C62" w:rsidP="001B3C6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0"/>
                          <w:szCs w:val="20"/>
                        </w:rPr>
                      </w:pPr>
                      <w:r w:rsidRPr="001B3C62">
                        <w:rPr>
                          <w:sz w:val="20"/>
                          <w:szCs w:val="20"/>
                        </w:rPr>
                        <w:t xml:space="preserve">Placing the tip-end of the syringe on the nostril causes irritation and discomfort </w:t>
                      </w:r>
                    </w:p>
                    <w:p w:rsidR="001B3C62" w:rsidRDefault="001B3C62" w:rsidP="001B3C62">
                      <w:pPr>
                        <w:ind w:left="36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B3C62"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7CE86F41" wp14:editId="7C0103B3">
                <wp:simplePos x="0" y="0"/>
                <wp:positionH relativeFrom="page">
                  <wp:posOffset>600075</wp:posOffset>
                </wp:positionH>
                <wp:positionV relativeFrom="page">
                  <wp:posOffset>1590675</wp:posOffset>
                </wp:positionV>
                <wp:extent cx="2895600" cy="5772150"/>
                <wp:effectExtent l="0" t="0" r="1905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577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3C62" w:rsidRDefault="001B3C62" w:rsidP="001B3C62">
                            <w:pPr>
                              <w:pStyle w:val="Heading7"/>
                            </w:pPr>
                            <w:r>
                              <w:t>FIVE:</w:t>
                            </w:r>
                          </w:p>
                          <w:p w:rsidR="001B3C62" w:rsidRDefault="001B3C62" w:rsidP="001B3C62">
                            <w:r>
                              <w:t>*Squeeze the mucus out of the Bulb Syringe onto a tissue paper</w:t>
                            </w:r>
                          </w:p>
                          <w:p w:rsidR="001B3C62" w:rsidRDefault="001B3C62" w:rsidP="001B3C62">
                            <w:pPr>
                              <w:pStyle w:val="Heading7"/>
                            </w:pPr>
                          </w:p>
                          <w:p w:rsidR="001B3C62" w:rsidRDefault="001B3C62" w:rsidP="001B3C62">
                            <w:pPr>
                              <w:pStyle w:val="Heading7"/>
                            </w:pPr>
                            <w:r>
                              <w:t>SIXTH:</w:t>
                            </w:r>
                          </w:p>
                          <w:p w:rsidR="001B3C62" w:rsidRDefault="001B3C62">
                            <w:r>
                              <w:t>*Repeat step 3 to 5 on the other nostril</w:t>
                            </w:r>
                          </w:p>
                          <w:p w:rsidR="001B3C62" w:rsidRDefault="001B3C62">
                            <w:pPr>
                              <w:rPr>
                                <w:i/>
                                <w:noProof/>
                              </w:rPr>
                            </w:pPr>
                          </w:p>
                          <w:p w:rsidR="001B3C62" w:rsidRDefault="001B3C62" w:rsidP="001B3C62">
                            <w:pPr>
                              <w:pStyle w:val="Heading7"/>
                            </w:pPr>
                            <w:r>
                              <w:t>SEVEN:</w:t>
                            </w:r>
                          </w:p>
                          <w:p w:rsidR="001B3C62" w:rsidRDefault="001B3C62" w:rsidP="001B3C62">
                            <w:r>
                              <w:t xml:space="preserve">*Rinse the bulb syringe using warm and soapy water. This </w:t>
                            </w:r>
                            <w:proofErr w:type="gramStart"/>
                            <w:r>
                              <w:t>can be done</w:t>
                            </w:r>
                            <w:proofErr w:type="gramEnd"/>
                            <w:r>
                              <w:t xml:space="preserve"> by squeezing the bulb in the water, shake it thoroughly and release the water out of the tip-end</w:t>
                            </w:r>
                          </w:p>
                          <w:p w:rsidR="001B3C62" w:rsidRDefault="001B3C62">
                            <w:pPr>
                              <w:rPr>
                                <w:i/>
                                <w:noProof/>
                              </w:rPr>
                            </w:pPr>
                          </w:p>
                          <w:p w:rsidR="001B3C62" w:rsidRPr="001B3C62" w:rsidRDefault="001B3C62">
                            <w:pPr>
                              <w:rPr>
                                <w:i/>
                                <w:noProof/>
                              </w:rPr>
                            </w:pPr>
                            <w:r w:rsidRPr="001B3C62">
                              <w:rPr>
                                <w:i/>
                                <w:noProof/>
                              </w:rPr>
                              <w:t>Summary of Shallo</w:t>
                            </w:r>
                            <w:r>
                              <w:rPr>
                                <w:i/>
                                <w:noProof/>
                              </w:rPr>
                              <w:t>w</w:t>
                            </w:r>
                            <w:r w:rsidRPr="001B3C62">
                              <w:rPr>
                                <w:i/>
                                <w:noProof/>
                              </w:rPr>
                              <w:t xml:space="preserve"> Suctioning Process</w:t>
                            </w:r>
                          </w:p>
                          <w:p w:rsidR="001B3C62" w:rsidRDefault="001B3C62">
                            <w:r w:rsidRPr="001B3C62">
                              <w:rPr>
                                <w:noProof/>
                              </w:rPr>
                              <w:drawing>
                                <wp:inline distT="0" distB="0" distL="0" distR="0" wp14:anchorId="09BA555A" wp14:editId="4C6922EE">
                                  <wp:extent cx="2962275" cy="2371725"/>
                                  <wp:effectExtent l="0" t="0" r="9525" b="952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63549" cy="23727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B3C62" w:rsidRDefault="001B3C62"/>
                          <w:p w:rsidR="001B3C62" w:rsidRPr="001B3C62" w:rsidRDefault="001B3C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margin-left:47.25pt;margin-top:125.25pt;width:228pt;height:454.5pt;z-index:-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SFrwIAAPsFAAAOAAAAZHJzL2Uyb0RvYy54bWysVF1P2zAUfZ+0/2D5faTt6AcVKepATJMY&#10;oMHEs+vYNJpje7bbpPz6HTtJ6RjSxLSXxL733K/je+/pWVMpshXOl0bndHg0oERobopSP+b0+/3l&#10;hxklPjBdMGW0yOlOeHq2eP/utLZzMTJrowrhCJxoP69tTtch2HmWeb4WFfNHxgoNpTSuYgFX95gV&#10;jtXwXqlsNBhMstq4wjrDhfeQXrRKukj+pRQ83EjpRSAqp8gtpK9L31X8ZotTNn90zK5L3qXB/iGL&#10;ipUaQfeuLlhgZOPKP1xVJXfGGxmOuKkyI2XJRaoB1QwHL6q5WzMrUi0gx9s9Tf7/ueXX21tHygJv&#10;N6VEswpvdC+aQD6ZhkAEfmrr54DdWQBDAzmwvdxDGMtupKviHwUR6MH0bs9u9MYhHM1OxpMBVBy6&#10;8XQ6Go4T/9mzuXU+fBamIvGQU4fnS6yy7ZUPSAXQHhKjeaPK4rJUKl1iy4hz5ciW4bFVSEnC4jeU&#10;0qTO6eQjQv/NA+Nc6DBJOLWpvpqi9Yy2QxWpcSBGe7XiWS+OIftcUsoHCUCndAwsUm92VUWGWybT&#10;KeyUiBilvwmJt0mEvlJim2BfZkJHlAQhbzHs8M9ZvcW4rQMWKbLRYW9cldq4luSejZao4kefsmzx&#10;IOmg7ngMzapJTTnrG21lih36z5l2gr3llyV65Ir5cMscRhZ9hTUUbvCRyuCNTXeiZG3c02vyiMck&#10;QUtJjRWQU/9zw5ygRH3RmLGT4fFx3BnpcjyejnBxh5rVoUZvqnODxhti4VmejhEfVH+UzlQP2FbL&#10;GBUqpjli5zT0x/PQLiZsOy6WywTClrAsXOk7y6PryHKcgPvmgTnbjUnAhF2bflmw+YtpabHRUpvl&#10;JhhZplGKPLesdvxjw6R27bZhXGGH94R63tmLXwAAAP//AwBQSwMEFAAGAAgAAAAhAJPDjrjfAAAA&#10;CwEAAA8AAABkcnMvZG93bnJldi54bWxMj8FOwzAMhu9IvENkJG4s3VjQVppOgGBoggtj0q5ZY9pC&#10;45QmXcvbY7jA7bf86ffnbDW6RhyxC7UnDdNJAgKp8LamUsPu9eFiASJEQ9Y0nlDDFwZY5acnmUmt&#10;H+gFj9tYCi6hkBoNVYxtKmUoKnQmTHyLxLs33zkTeexKaTszcLlr5CxJrqQzNfGFyrR4V2Hxse2d&#10;hvHRr+fvm9thHRaX+93z/b5/+iStz8/Gm2sQEcf4B8OPPqtDzk4H35MNotGwnCsmNcxUwoEB9RsO&#10;TE7VUoHMM/n/h/wbAAD//wMAUEsBAi0AFAAGAAgAAAAhALaDOJL+AAAA4QEAABMAAAAAAAAAAAAA&#10;AAAAAAAAAFtDb250ZW50X1R5cGVzXS54bWxQSwECLQAUAAYACAAAACEAOP0h/9YAAACUAQAACwAA&#10;AAAAAAAAAAAAAAAvAQAAX3JlbHMvLnJlbHNQSwECLQAUAAYACAAAACEAVMr0ha8CAAD7BQAADgAA&#10;AAAAAAAAAAAAAAAuAgAAZHJzL2Uyb0RvYy54bWxQSwECLQAUAAYACAAAACEAk8OOuN8AAAALAQAA&#10;DwAAAAAAAAAAAAAAAAAJBQAAZHJzL2Rvd25yZXYueG1sUEsFBgAAAAAEAAQA8wAAABUGAAAAAA==&#10;" fillcolor="white [3201]" strokecolor="#baf7ff [665]" strokeweight=".5pt">
                <v:textbox>
                  <w:txbxContent>
                    <w:p w:rsidR="001B3C62" w:rsidRDefault="001B3C62" w:rsidP="001B3C62">
                      <w:pPr>
                        <w:pStyle w:val="Heading7"/>
                      </w:pPr>
                      <w:r>
                        <w:t>FIVE:</w:t>
                      </w:r>
                    </w:p>
                    <w:p w:rsidR="001B3C62" w:rsidRDefault="001B3C62" w:rsidP="001B3C62">
                      <w:r>
                        <w:t>*Squeeze the mucus out of the Bulb Syringe onto a tissue paper</w:t>
                      </w:r>
                    </w:p>
                    <w:p w:rsidR="001B3C62" w:rsidRDefault="001B3C62" w:rsidP="001B3C62">
                      <w:pPr>
                        <w:pStyle w:val="Heading7"/>
                      </w:pPr>
                    </w:p>
                    <w:p w:rsidR="001B3C62" w:rsidRDefault="001B3C62" w:rsidP="001B3C62">
                      <w:pPr>
                        <w:pStyle w:val="Heading7"/>
                      </w:pPr>
                      <w:r>
                        <w:t>SIXTH:</w:t>
                      </w:r>
                    </w:p>
                    <w:p w:rsidR="001B3C62" w:rsidRDefault="001B3C62">
                      <w:r>
                        <w:t>*Repeat step 3 to 5 on the other nostril</w:t>
                      </w:r>
                    </w:p>
                    <w:p w:rsidR="001B3C62" w:rsidRDefault="001B3C62">
                      <w:pPr>
                        <w:rPr>
                          <w:i/>
                          <w:noProof/>
                        </w:rPr>
                      </w:pPr>
                    </w:p>
                    <w:p w:rsidR="001B3C62" w:rsidRDefault="001B3C62" w:rsidP="001B3C62">
                      <w:pPr>
                        <w:pStyle w:val="Heading7"/>
                      </w:pPr>
                      <w:r>
                        <w:t>SEVEN:</w:t>
                      </w:r>
                    </w:p>
                    <w:p w:rsidR="001B3C62" w:rsidRDefault="001B3C62" w:rsidP="001B3C62">
                      <w:r>
                        <w:t xml:space="preserve">*Rinse the bulb syringe using warm and soapy water. This </w:t>
                      </w:r>
                      <w:proofErr w:type="gramStart"/>
                      <w:r>
                        <w:t>can be done</w:t>
                      </w:r>
                      <w:proofErr w:type="gramEnd"/>
                      <w:r>
                        <w:t xml:space="preserve"> by squeezing the bulb in the water, shake it thoroughly and release the water out of the tip-end</w:t>
                      </w:r>
                    </w:p>
                    <w:p w:rsidR="001B3C62" w:rsidRDefault="001B3C62">
                      <w:pPr>
                        <w:rPr>
                          <w:i/>
                          <w:noProof/>
                        </w:rPr>
                      </w:pPr>
                    </w:p>
                    <w:p w:rsidR="001B3C62" w:rsidRPr="001B3C62" w:rsidRDefault="001B3C62">
                      <w:pPr>
                        <w:rPr>
                          <w:i/>
                          <w:noProof/>
                        </w:rPr>
                      </w:pPr>
                      <w:r w:rsidRPr="001B3C62">
                        <w:rPr>
                          <w:i/>
                          <w:noProof/>
                        </w:rPr>
                        <w:t>Summary of Shallo</w:t>
                      </w:r>
                      <w:r>
                        <w:rPr>
                          <w:i/>
                          <w:noProof/>
                        </w:rPr>
                        <w:t>w</w:t>
                      </w:r>
                      <w:r w:rsidRPr="001B3C62">
                        <w:rPr>
                          <w:i/>
                          <w:noProof/>
                        </w:rPr>
                        <w:t xml:space="preserve"> Suctioning Process</w:t>
                      </w:r>
                    </w:p>
                    <w:p w:rsidR="001B3C62" w:rsidRDefault="001B3C62">
                      <w:r w:rsidRPr="001B3C62">
                        <w:rPr>
                          <w:noProof/>
                        </w:rPr>
                        <w:drawing>
                          <wp:inline distT="0" distB="0" distL="0" distR="0" wp14:anchorId="09BA555A" wp14:editId="4C6922EE">
                            <wp:extent cx="2962275" cy="2371725"/>
                            <wp:effectExtent l="0" t="0" r="9525" b="952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63549" cy="23727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B3C62" w:rsidRDefault="001B3C62"/>
                    <w:p w:rsidR="001B3C62" w:rsidRPr="001B3C62" w:rsidRDefault="001B3C62"/>
                  </w:txbxContent>
                </v:textbox>
                <w10:wrap anchorx="page" anchory="page"/>
              </v:shape>
            </w:pict>
          </mc:Fallback>
        </mc:AlternateContent>
      </w:r>
      <w:r w:rsidR="002728C0">
        <w:rPr>
          <w:noProof/>
        </w:rPr>
        <mc:AlternateContent>
          <mc:Choice Requires="wps">
            <w:drawing>
              <wp:anchor distT="36576" distB="36576" distL="36576" distR="36576" simplePos="0" relativeHeight="251663872" behindDoc="0" locked="0" layoutInCell="1" allowOverlap="1" wp14:anchorId="4DF7EA3B" wp14:editId="3AE1AB2E">
                <wp:simplePos x="0" y="0"/>
                <wp:positionH relativeFrom="margin">
                  <wp:align>left</wp:align>
                </wp:positionH>
                <wp:positionV relativeFrom="page">
                  <wp:posOffset>452755</wp:posOffset>
                </wp:positionV>
                <wp:extent cx="8601075" cy="514350"/>
                <wp:effectExtent l="0" t="0" r="9525" b="0"/>
                <wp:wrapNone/>
                <wp:docPr id="9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86010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E3E1D" w:rsidRPr="00B02047" w:rsidRDefault="000E3E1D" w:rsidP="00B02047">
                            <w:pPr>
                              <w:pStyle w:val="Heading3"/>
                            </w:pPr>
                            <w:r>
                              <w:t>FEATURES, USES, AND IMPORTANC</w:t>
                            </w:r>
                            <w:r w:rsidR="001B3C62">
                              <w:t>E</w:t>
                            </w:r>
                            <w:r>
                              <w:t xml:space="preserve"> OF BULB-SYRINGE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8" o:spid="_x0000_s1037" type="#_x0000_t202" style="position:absolute;margin-left:0;margin-top:35.65pt;width:677.25pt;height:40.5pt;z-index:251663872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CIS+wIAAKAGAAAOAAAAZHJzL2Uyb0RvYy54bWysVV1vmzAUfZ+0/2D5nQIJIYBKpwTCNKn7&#10;kNr9AAdMsAY2s92QbNp/37VJU5ruYVrHA/K1L8fn3C+u3x26Fu2pVEzwFPtXHkaUl6JifJfir/eF&#10;E2GkNOEVaQWnKT5Shd/dvH1zPfQJnYlGtBWVCEC4SoY+xY3WfeK6qmxoR9SV6CmHw1rIjmgw5c6t&#10;JBkAvWvdmeeF7iBk1UtRUqVgNx8P8Y3Fr2ta6s91rahGbYqBm7Zvad9b83Zvrkmyk6RvWHmiQf6B&#10;RUcYh0vPUDnRBD1I9gKqY6UUStT6qhSdK+qaldRqADW+d6HmriE9tVogOKo/h0n9P9jy0/6LRKxK&#10;cYwRJx2k6J4eNFqLA5qFkYnP0KsE3O56cNQHOIA8W62qvxXlN4W4yBrCd3QlpRgaSirg5wPaaduq&#10;uD/2AO0bPHcCOKIrA70dPooKfMiDFhb+UMvOhBSChOBOyN7xnDFDsYTNKISoLRcYlXC28IP5wqbU&#10;Jcnj171U+j0VHTKLFEuoCItO9rdKGzYkeXQxl3FRsLa1VdHyZxvgOO5QW1bj1yQBJrA0noaTTfnP&#10;2Is30SYKnGAWbpzAy3NnVWSBExb+cpHP8yzL/V+GhR8kDasqys2lj+XnB3+X3lMjjIVzLkAlWlYZ&#10;OENJyd02ayXaEyj/wj42A3Dy5OY+p2FDAlouJPmzwFvPYqcIo6UTFMHCiZde5Hh+vI5DL4iDvHgu&#10;6ZZx+npJaLCZJ+0OxsupxybcLyR69nkpkSQd0zBnWtZBzZydSGKqdcMrm29NWDuuJxExKv4ckVWx&#10;8JbBPHKWy8XcCeYbz1lHReasMj8Ml5t1tt5cJHljC0e9Pig2NZMqnPA93fFEGcr2sURt45leG7tO&#10;H7aHU+eDftOUW1EdoROlgEaBdoOxDotGyB8YDTAiU6y+PxBJMWo/cOjxeejH0Hp6asipsZ0ahJcA&#10;lWKN0bjM9DiHH3rJdg3cNE4VLlYwAWpmm/OJFSgyBoxBq+00ss2cndrW6+nHcvMbAAD//wMAUEsD&#10;BBQABgAIAAAAIQDR0Qrk3gAAAAgBAAAPAAAAZHJzL2Rvd25yZXYueG1sTI9BS8NAEIXvgv9hGcGL&#10;2M02JmrMpkhRhB4Eq3ieZqdJaHY2ZLdp/PduT3p7wxve+165mm0vJhp951iDWiQgiGtnOm40fH2+&#10;3j6A8AHZYO+YNPyQh1V1eVFiYdyJP2jahkbEEPYFamhDGAopfd2SRb9wA3H09m60GOI5NtKMeIrh&#10;tpfLJMmlxY5jQ4sDrVuqD9uj1SDt4yZ/C6hebtbf73mKk1KHvdbXV/PzE4hAc/h7hjN+RIcqMu3c&#10;kY0XvYY4JGi4VymIs5tmdxmIXVTZMgVZlfL/gOoXAAD//wMAUEsBAi0AFAAGAAgAAAAhALaDOJL+&#10;AAAA4QEAABMAAAAAAAAAAAAAAAAAAAAAAFtDb250ZW50X1R5cGVzXS54bWxQSwECLQAUAAYACAAA&#10;ACEAOP0h/9YAAACUAQAACwAAAAAAAAAAAAAAAAAvAQAAX3JlbHMvLnJlbHNQSwECLQAUAAYACAAA&#10;ACEAK6AiEvsCAACgBgAADgAAAAAAAAAAAAAAAAAuAgAAZHJzL2Uyb0RvYy54bWxQSwECLQAUAAYA&#10;CAAAACEA0dEK5N4AAAAIAQAADwAAAAAAAAAAAAAAAABVBQAAZHJzL2Rvd25yZXYueG1sUEsFBgAA&#10;AAAEAAQA8wAAAGAGAAAAAA==&#10;" filled="f" stroked="f" strokeweight="0" insetpen="t">
                <o:lock v:ext="edit" shapetype="t"/>
                <v:textbox inset="2.85pt,2.85pt,2.85pt,2.85pt">
                  <w:txbxContent>
                    <w:p w:rsidR="000E3E1D" w:rsidRPr="00B02047" w:rsidRDefault="000E3E1D" w:rsidP="00B02047">
                      <w:pPr>
                        <w:pStyle w:val="Heading3"/>
                      </w:pPr>
                      <w:r>
                        <w:t>FEATURES, USES, AND IMPORTANC</w:t>
                      </w:r>
                      <w:r w:rsidR="001B3C62">
                        <w:t>E</w:t>
                      </w:r>
                      <w:r>
                        <w:t xml:space="preserve"> OF BULB-SYRINGE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54E2F">
        <w:rPr>
          <w:noProof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margin">
              <wp:posOffset>-539115</wp:posOffset>
            </wp:positionH>
            <wp:positionV relativeFrom="paragraph">
              <wp:posOffset>-7269480</wp:posOffset>
            </wp:positionV>
            <wp:extent cx="10129135" cy="1219200"/>
            <wp:effectExtent l="0" t="0" r="5715" b="0"/>
            <wp:wrapNone/>
            <wp:docPr id="32" name="Picture 32" descr="Blue and gray rectang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header-graphic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212" cy="12198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15652" w:rsidSect="00DE45EC">
      <w:type w:val="nextColumn"/>
      <w:pgSz w:w="15840" w:h="12240" w:orient="landscape" w:code="1"/>
      <w:pgMar w:top="11448" w:right="864" w:bottom="318" w:left="864" w:header="720" w:footer="720" w:gutter="0"/>
      <w:cols w:space="720"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ED5" w:rsidRDefault="00174ED5" w:rsidP="001300DE">
      <w:r>
        <w:separator/>
      </w:r>
    </w:p>
  </w:endnote>
  <w:endnote w:type="continuationSeparator" w:id="0">
    <w:p w:rsidR="00174ED5" w:rsidRDefault="00174ED5" w:rsidP="00130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n-Regular">
    <w:charset w:val="00"/>
    <w:family w:val="auto"/>
    <w:pitch w:val="variable"/>
    <w:sig w:usb0="00000007" w:usb1="00000000" w:usb2="00000000" w:usb3="00000000" w:csb0="000000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ED5" w:rsidRDefault="00174ED5" w:rsidP="001300DE">
      <w:r>
        <w:separator/>
      </w:r>
    </w:p>
  </w:footnote>
  <w:footnote w:type="continuationSeparator" w:id="0">
    <w:p w:rsidR="00174ED5" w:rsidRDefault="00174ED5" w:rsidP="00130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7CC2"/>
    <w:multiLevelType w:val="hybridMultilevel"/>
    <w:tmpl w:val="EBBE98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04906"/>
    <w:multiLevelType w:val="hybridMultilevel"/>
    <w:tmpl w:val="0C265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B72ED"/>
    <w:multiLevelType w:val="hybridMultilevel"/>
    <w:tmpl w:val="D9AC4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AE46A3"/>
    <w:multiLevelType w:val="hybridMultilevel"/>
    <w:tmpl w:val="1D0812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786ABD"/>
    <w:multiLevelType w:val="hybridMultilevel"/>
    <w:tmpl w:val="41826F7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C4CFF"/>
    <w:multiLevelType w:val="hybridMultilevel"/>
    <w:tmpl w:val="27EC0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22189"/>
    <w:multiLevelType w:val="hybridMultilevel"/>
    <w:tmpl w:val="C902C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 style="mso-position-horizontal-relative:page;mso-position-vertical-relative:page" fill="f" fillcolor="white" stroke="f">
      <v:fill color="white" on="f"/>
      <v:stroke on="f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DA"/>
    <w:rsid w:val="0000229C"/>
    <w:rsid w:val="00005AA4"/>
    <w:rsid w:val="0001784B"/>
    <w:rsid w:val="00065314"/>
    <w:rsid w:val="00091ECD"/>
    <w:rsid w:val="000D54B6"/>
    <w:rsid w:val="000E3E1D"/>
    <w:rsid w:val="000E70AF"/>
    <w:rsid w:val="00106B9A"/>
    <w:rsid w:val="001300DE"/>
    <w:rsid w:val="00154E2F"/>
    <w:rsid w:val="00174ED5"/>
    <w:rsid w:val="001B3C62"/>
    <w:rsid w:val="001F1FF6"/>
    <w:rsid w:val="001F7383"/>
    <w:rsid w:val="0020561B"/>
    <w:rsid w:val="002321F7"/>
    <w:rsid w:val="002728C0"/>
    <w:rsid w:val="002A207C"/>
    <w:rsid w:val="002A5A30"/>
    <w:rsid w:val="002A7968"/>
    <w:rsid w:val="002B205E"/>
    <w:rsid w:val="002C5F6E"/>
    <w:rsid w:val="002F259E"/>
    <w:rsid w:val="002F69CD"/>
    <w:rsid w:val="0032758E"/>
    <w:rsid w:val="0033646F"/>
    <w:rsid w:val="00336716"/>
    <w:rsid w:val="00381A54"/>
    <w:rsid w:val="00390E2F"/>
    <w:rsid w:val="003A16F3"/>
    <w:rsid w:val="003E6F76"/>
    <w:rsid w:val="004175CD"/>
    <w:rsid w:val="004211EF"/>
    <w:rsid w:val="00443713"/>
    <w:rsid w:val="00446D6F"/>
    <w:rsid w:val="00506068"/>
    <w:rsid w:val="005063B3"/>
    <w:rsid w:val="005845DD"/>
    <w:rsid w:val="00590644"/>
    <w:rsid w:val="005E597A"/>
    <w:rsid w:val="00615652"/>
    <w:rsid w:val="006249F0"/>
    <w:rsid w:val="00630FA0"/>
    <w:rsid w:val="00644B47"/>
    <w:rsid w:val="00660157"/>
    <w:rsid w:val="006B7430"/>
    <w:rsid w:val="006C6A73"/>
    <w:rsid w:val="006F6477"/>
    <w:rsid w:val="007035C8"/>
    <w:rsid w:val="00741068"/>
    <w:rsid w:val="00743808"/>
    <w:rsid w:val="00752634"/>
    <w:rsid w:val="00755625"/>
    <w:rsid w:val="00761A13"/>
    <w:rsid w:val="007631A3"/>
    <w:rsid w:val="00766845"/>
    <w:rsid w:val="0078250D"/>
    <w:rsid w:val="007B7BE8"/>
    <w:rsid w:val="007D1E04"/>
    <w:rsid w:val="008118BB"/>
    <w:rsid w:val="008345D1"/>
    <w:rsid w:val="0084154D"/>
    <w:rsid w:val="0084446C"/>
    <w:rsid w:val="008807A4"/>
    <w:rsid w:val="0088151E"/>
    <w:rsid w:val="008C4D89"/>
    <w:rsid w:val="008F2995"/>
    <w:rsid w:val="00981017"/>
    <w:rsid w:val="009826A1"/>
    <w:rsid w:val="009B514A"/>
    <w:rsid w:val="00A609DE"/>
    <w:rsid w:val="00AC0216"/>
    <w:rsid w:val="00AD64EE"/>
    <w:rsid w:val="00AE2DD1"/>
    <w:rsid w:val="00AE6DC9"/>
    <w:rsid w:val="00B02047"/>
    <w:rsid w:val="00B14ADA"/>
    <w:rsid w:val="00B14E7B"/>
    <w:rsid w:val="00B21070"/>
    <w:rsid w:val="00B3514A"/>
    <w:rsid w:val="00B84ADC"/>
    <w:rsid w:val="00BE2AB0"/>
    <w:rsid w:val="00BE6C46"/>
    <w:rsid w:val="00C34C47"/>
    <w:rsid w:val="00C36C6C"/>
    <w:rsid w:val="00C8557B"/>
    <w:rsid w:val="00C9334C"/>
    <w:rsid w:val="00D16932"/>
    <w:rsid w:val="00D24507"/>
    <w:rsid w:val="00D66368"/>
    <w:rsid w:val="00D85002"/>
    <w:rsid w:val="00DB05AC"/>
    <w:rsid w:val="00DE45EC"/>
    <w:rsid w:val="00E03525"/>
    <w:rsid w:val="00E10C6D"/>
    <w:rsid w:val="00E36C9F"/>
    <w:rsid w:val="00E40460"/>
    <w:rsid w:val="00E64C02"/>
    <w:rsid w:val="00E8128C"/>
    <w:rsid w:val="00EA79BE"/>
    <w:rsid w:val="00F01E08"/>
    <w:rsid w:val="00F274A5"/>
    <w:rsid w:val="00F86CEB"/>
    <w:rsid w:val="00FC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="f" fillcolor="white" stroke="f">
      <v:fill color="white" on="f"/>
      <v:stroke on="f"/>
      <v:textbox style="mso-fit-shape-to-text: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4B"/>
    <w:rPr>
      <w:rFonts w:asciiTheme="minorHAnsi" w:hAnsiTheme="minorHAnsi"/>
      <w:sz w:val="24"/>
      <w:szCs w:val="24"/>
    </w:rPr>
  </w:style>
  <w:style w:type="paragraph" w:styleId="Heading1">
    <w:name w:val="heading 1"/>
    <w:next w:val="Normal"/>
    <w:qFormat/>
    <w:rsid w:val="0001784B"/>
    <w:pPr>
      <w:spacing w:after="120"/>
      <w:outlineLvl w:val="0"/>
    </w:pPr>
    <w:rPr>
      <w:rFonts w:asciiTheme="majorHAnsi" w:hAnsiTheme="majorHAnsi"/>
      <w:b/>
      <w:color w:val="0096A9" w:themeColor="accent6"/>
      <w:spacing w:val="20"/>
      <w:sz w:val="52"/>
      <w:szCs w:val="36"/>
    </w:rPr>
  </w:style>
  <w:style w:type="paragraph" w:styleId="Heading2">
    <w:name w:val="heading 2"/>
    <w:next w:val="Normal"/>
    <w:link w:val="Heading2Char"/>
    <w:qFormat/>
    <w:rsid w:val="0001784B"/>
    <w:pPr>
      <w:outlineLvl w:val="1"/>
    </w:pPr>
    <w:rPr>
      <w:rFonts w:asciiTheme="minorHAnsi" w:hAnsiTheme="minorHAnsi"/>
      <w:color w:val="FFFFFF"/>
      <w:spacing w:val="20"/>
      <w:kern w:val="28"/>
      <w:sz w:val="28"/>
      <w:szCs w:val="22"/>
      <w:lang w:val="en"/>
    </w:rPr>
  </w:style>
  <w:style w:type="paragraph" w:styleId="Heading3">
    <w:name w:val="heading 3"/>
    <w:next w:val="Normal"/>
    <w:qFormat/>
    <w:rsid w:val="0001784B"/>
    <w:pPr>
      <w:outlineLvl w:val="2"/>
    </w:pPr>
    <w:rPr>
      <w:rFonts w:asciiTheme="majorHAnsi" w:hAnsiTheme="majorHAnsi" w:cs="Arial"/>
      <w:color w:val="FFFFFF" w:themeColor="background1"/>
      <w:spacing w:val="20"/>
      <w:sz w:val="48"/>
      <w:szCs w:val="28"/>
    </w:rPr>
  </w:style>
  <w:style w:type="paragraph" w:styleId="Heading4">
    <w:name w:val="heading 4"/>
    <w:next w:val="Normal"/>
    <w:qFormat/>
    <w:rsid w:val="0001784B"/>
    <w:pPr>
      <w:spacing w:before="360" w:after="120"/>
      <w:outlineLvl w:val="3"/>
    </w:pPr>
    <w:rPr>
      <w:rFonts w:asciiTheme="minorHAnsi" w:hAnsiTheme="minorHAnsi" w:cs="Arial"/>
      <w:b/>
      <w:bCs/>
      <w:caps/>
      <w:color w:val="0096A9" w:themeColor="accent6"/>
      <w:spacing w:val="10"/>
      <w:sz w:val="24"/>
      <w:szCs w:val="24"/>
      <w:lang w:val="en"/>
    </w:rPr>
  </w:style>
  <w:style w:type="paragraph" w:styleId="Heading7">
    <w:name w:val="heading 7"/>
    <w:aliases w:val="Heading 7 Char"/>
    <w:basedOn w:val="Normal"/>
    <w:link w:val="Heading7Char1"/>
    <w:qFormat/>
    <w:rsid w:val="0001784B"/>
    <w:pPr>
      <w:widowControl w:val="0"/>
      <w:overflowPunct w:val="0"/>
      <w:autoSpaceDE w:val="0"/>
      <w:autoSpaceDN w:val="0"/>
      <w:adjustRightInd w:val="0"/>
      <w:outlineLvl w:val="6"/>
    </w:pPr>
    <w:rPr>
      <w:rFonts w:cs="Arial Black"/>
      <w:color w:val="0096A9" w:themeColor="accent1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Heading7Char1"/>
    <w:link w:val="Heading2"/>
    <w:rsid w:val="0001784B"/>
    <w:rPr>
      <w:rFonts w:asciiTheme="minorHAnsi" w:hAnsiTheme="minorHAnsi" w:cs="Arial Black"/>
      <w:color w:val="FFFFFF"/>
      <w:spacing w:val="20"/>
      <w:kern w:val="28"/>
      <w:sz w:val="28"/>
      <w:szCs w:val="22"/>
      <w:lang w:val="en"/>
    </w:rPr>
  </w:style>
  <w:style w:type="character" w:customStyle="1" w:styleId="Heading7Char1">
    <w:name w:val="Heading 7 Char1"/>
    <w:aliases w:val="Heading 7 Char Char"/>
    <w:basedOn w:val="DefaultParagraphFont"/>
    <w:link w:val="Heading7"/>
    <w:rsid w:val="0001784B"/>
    <w:rPr>
      <w:rFonts w:asciiTheme="minorHAnsi" w:hAnsiTheme="minorHAnsi" w:cs="Arial Black"/>
      <w:color w:val="0096A9" w:themeColor="accent1"/>
      <w:kern w:val="28"/>
    </w:rPr>
  </w:style>
  <w:style w:type="paragraph" w:styleId="BodyText2">
    <w:name w:val="Body Text 2"/>
    <w:next w:val="Normal"/>
    <w:rsid w:val="00644B47"/>
    <w:pPr>
      <w:spacing w:after="120" w:line="260" w:lineRule="exact"/>
    </w:pPr>
    <w:rPr>
      <w:rFonts w:ascii="Tahoma" w:hAnsi="Tahoma"/>
      <w:spacing w:val="10"/>
      <w:kern w:val="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300DE"/>
    <w:pPr>
      <w:tabs>
        <w:tab w:val="center" w:pos="4680"/>
        <w:tab w:val="right" w:pos="9360"/>
      </w:tabs>
    </w:pPr>
  </w:style>
  <w:style w:type="paragraph" w:styleId="BodyText">
    <w:name w:val="Body Text"/>
    <w:next w:val="Normal"/>
    <w:link w:val="BodyTextChar"/>
    <w:rsid w:val="00644B47"/>
    <w:pPr>
      <w:spacing w:after="120" w:line="260" w:lineRule="exact"/>
    </w:pPr>
    <w:rPr>
      <w:rFonts w:ascii="Tahoma" w:hAnsi="Tahoma" w:cs="Arial"/>
      <w:spacing w:val="10"/>
      <w:kern w:val="28"/>
      <w:lang w:val="en"/>
    </w:rPr>
  </w:style>
  <w:style w:type="character" w:customStyle="1" w:styleId="BodyTextChar">
    <w:name w:val="Body Text Char"/>
    <w:basedOn w:val="DefaultParagraphFont"/>
    <w:link w:val="BodyText"/>
    <w:rsid w:val="00644B47"/>
    <w:rPr>
      <w:rFonts w:ascii="Tahoma" w:hAnsi="Tahoma" w:cs="Arial"/>
      <w:spacing w:val="10"/>
      <w:kern w:val="28"/>
      <w:lang w:val="en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1300DE"/>
    <w:rPr>
      <w:rFonts w:asciiTheme="minorHAnsi" w:hAnsiTheme="minorHAnsi"/>
      <w:sz w:val="24"/>
      <w:szCs w:val="24"/>
    </w:rPr>
  </w:style>
  <w:style w:type="paragraph" w:customStyle="1" w:styleId="tagline">
    <w:name w:val="tagline"/>
    <w:next w:val="Normal"/>
    <w:link w:val="taglineChar"/>
    <w:rsid w:val="002A5A30"/>
    <w:rPr>
      <w:rFonts w:ascii="Tahoma" w:hAnsi="Tahoma"/>
      <w:i/>
      <w:spacing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1300DE"/>
    <w:pPr>
      <w:tabs>
        <w:tab w:val="center" w:pos="4680"/>
        <w:tab w:val="right" w:pos="9360"/>
      </w:tabs>
    </w:pPr>
  </w:style>
  <w:style w:type="paragraph" w:customStyle="1" w:styleId="Address1">
    <w:name w:val="Address 1"/>
    <w:next w:val="Normal"/>
    <w:rsid w:val="00D66368"/>
    <w:pPr>
      <w:spacing w:line="240" w:lineRule="exact"/>
    </w:pPr>
    <w:rPr>
      <w:rFonts w:ascii="Sen-Regular" w:hAnsi="Sen-Regular"/>
      <w:color w:val="0096A9" w:themeColor="accent1"/>
      <w:spacing w:val="20"/>
      <w:sz w:val="18"/>
      <w:szCs w:val="22"/>
    </w:rPr>
  </w:style>
  <w:style w:type="paragraph" w:customStyle="1" w:styleId="Address2">
    <w:name w:val="Address 2"/>
    <w:next w:val="Normal"/>
    <w:rsid w:val="00644B47"/>
    <w:pPr>
      <w:spacing w:before="120" w:line="200" w:lineRule="exact"/>
    </w:pPr>
    <w:rPr>
      <w:rFonts w:ascii="Tahoma" w:hAnsi="Tahoma" w:cs="Arial"/>
      <w:spacing w:val="10"/>
      <w:kern w:val="28"/>
      <w:sz w:val="18"/>
      <w:szCs w:val="18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1300DE"/>
    <w:rPr>
      <w:rFonts w:asciiTheme="minorHAnsi" w:hAnsiTheme="minorHAnsi"/>
      <w:sz w:val="24"/>
      <w:szCs w:val="24"/>
    </w:rPr>
  </w:style>
  <w:style w:type="paragraph" w:customStyle="1" w:styleId="Tagline0">
    <w:name w:val="Tagline"/>
    <w:basedOn w:val="tagline"/>
    <w:link w:val="TaglineChar0"/>
    <w:qFormat/>
    <w:rsid w:val="0001784B"/>
    <w:rPr>
      <w:rFonts w:asciiTheme="minorHAnsi" w:hAnsiTheme="minorHAnsi"/>
      <w:i w:val="0"/>
      <w:color w:val="93C842" w:themeColor="accent5"/>
      <w:sz w:val="28"/>
      <w:szCs w:val="20"/>
    </w:rPr>
  </w:style>
  <w:style w:type="paragraph" w:styleId="Subtitle">
    <w:name w:val="Subtitle"/>
    <w:aliases w:val="Content"/>
    <w:basedOn w:val="Normal"/>
    <w:next w:val="Normal"/>
    <w:link w:val="SubtitleChar"/>
    <w:uiPriority w:val="11"/>
    <w:qFormat/>
    <w:rsid w:val="0001784B"/>
    <w:pPr>
      <w:numPr>
        <w:ilvl w:val="1"/>
      </w:numPr>
      <w:spacing w:after="160"/>
    </w:pPr>
    <w:rPr>
      <w:rFonts w:eastAsiaTheme="minorEastAsia" w:cstheme="minorBidi"/>
      <w:color w:val="0E113C" w:themeColor="text1"/>
      <w:spacing w:val="15"/>
      <w:sz w:val="22"/>
      <w:szCs w:val="22"/>
    </w:rPr>
  </w:style>
  <w:style w:type="character" w:customStyle="1" w:styleId="taglineChar">
    <w:name w:val="tagline Char"/>
    <w:basedOn w:val="DefaultParagraphFont"/>
    <w:link w:val="tagline"/>
    <w:rsid w:val="00B14E7B"/>
    <w:rPr>
      <w:rFonts w:ascii="Tahoma" w:hAnsi="Tahoma"/>
      <w:i/>
      <w:spacing w:val="20"/>
      <w:szCs w:val="24"/>
    </w:rPr>
  </w:style>
  <w:style w:type="character" w:customStyle="1" w:styleId="TaglineChar0">
    <w:name w:val="Tagline Char"/>
    <w:basedOn w:val="taglineChar"/>
    <w:link w:val="Tagline0"/>
    <w:rsid w:val="0001784B"/>
    <w:rPr>
      <w:rFonts w:asciiTheme="minorHAnsi" w:hAnsiTheme="minorHAnsi"/>
      <w:i w:val="0"/>
      <w:color w:val="93C842" w:themeColor="accent5"/>
      <w:spacing w:val="20"/>
      <w:sz w:val="28"/>
      <w:szCs w:val="24"/>
    </w:rPr>
  </w:style>
  <w:style w:type="character" w:customStyle="1" w:styleId="SubtitleChar">
    <w:name w:val="Subtitle Char"/>
    <w:aliases w:val="Content Char"/>
    <w:basedOn w:val="DefaultParagraphFont"/>
    <w:link w:val="Subtitle"/>
    <w:uiPriority w:val="11"/>
    <w:rsid w:val="0001784B"/>
    <w:rPr>
      <w:rFonts w:asciiTheme="minorHAnsi" w:eastAsiaTheme="minorEastAsia" w:hAnsiTheme="minorHAnsi" w:cstheme="minorBidi"/>
      <w:color w:val="0E113C" w:themeColor="text1"/>
      <w:spacing w:val="15"/>
      <w:sz w:val="22"/>
      <w:szCs w:val="22"/>
    </w:rPr>
  </w:style>
  <w:style w:type="table" w:styleId="TableGrid">
    <w:name w:val="Table Grid"/>
    <w:basedOn w:val="TableNormal"/>
    <w:uiPriority w:val="39"/>
    <w:rsid w:val="000D54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19"/>
    <w:qFormat/>
    <w:rsid w:val="0001784B"/>
    <w:rPr>
      <w:rFonts w:asciiTheme="minorHAnsi" w:hAnsiTheme="minorHAnsi"/>
      <w:i/>
      <w:iCs/>
      <w:color w:val="222994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D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E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C62"/>
    <w:rPr>
      <w:color w:val="93C842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4B"/>
    <w:rPr>
      <w:rFonts w:asciiTheme="minorHAnsi" w:hAnsiTheme="minorHAnsi"/>
      <w:sz w:val="24"/>
      <w:szCs w:val="24"/>
    </w:rPr>
  </w:style>
  <w:style w:type="paragraph" w:styleId="Heading1">
    <w:name w:val="heading 1"/>
    <w:next w:val="Normal"/>
    <w:qFormat/>
    <w:rsid w:val="0001784B"/>
    <w:pPr>
      <w:spacing w:after="120"/>
      <w:outlineLvl w:val="0"/>
    </w:pPr>
    <w:rPr>
      <w:rFonts w:asciiTheme="majorHAnsi" w:hAnsiTheme="majorHAnsi"/>
      <w:b/>
      <w:color w:val="0096A9" w:themeColor="accent6"/>
      <w:spacing w:val="20"/>
      <w:sz w:val="52"/>
      <w:szCs w:val="36"/>
    </w:rPr>
  </w:style>
  <w:style w:type="paragraph" w:styleId="Heading2">
    <w:name w:val="heading 2"/>
    <w:next w:val="Normal"/>
    <w:link w:val="Heading2Char"/>
    <w:qFormat/>
    <w:rsid w:val="0001784B"/>
    <w:pPr>
      <w:outlineLvl w:val="1"/>
    </w:pPr>
    <w:rPr>
      <w:rFonts w:asciiTheme="minorHAnsi" w:hAnsiTheme="minorHAnsi"/>
      <w:color w:val="FFFFFF"/>
      <w:spacing w:val="20"/>
      <w:kern w:val="28"/>
      <w:sz w:val="28"/>
      <w:szCs w:val="22"/>
      <w:lang w:val="en"/>
    </w:rPr>
  </w:style>
  <w:style w:type="paragraph" w:styleId="Heading3">
    <w:name w:val="heading 3"/>
    <w:next w:val="Normal"/>
    <w:qFormat/>
    <w:rsid w:val="0001784B"/>
    <w:pPr>
      <w:outlineLvl w:val="2"/>
    </w:pPr>
    <w:rPr>
      <w:rFonts w:asciiTheme="majorHAnsi" w:hAnsiTheme="majorHAnsi" w:cs="Arial"/>
      <w:color w:val="FFFFFF" w:themeColor="background1"/>
      <w:spacing w:val="20"/>
      <w:sz w:val="48"/>
      <w:szCs w:val="28"/>
    </w:rPr>
  </w:style>
  <w:style w:type="paragraph" w:styleId="Heading4">
    <w:name w:val="heading 4"/>
    <w:next w:val="Normal"/>
    <w:qFormat/>
    <w:rsid w:val="0001784B"/>
    <w:pPr>
      <w:spacing w:before="360" w:after="120"/>
      <w:outlineLvl w:val="3"/>
    </w:pPr>
    <w:rPr>
      <w:rFonts w:asciiTheme="minorHAnsi" w:hAnsiTheme="minorHAnsi" w:cs="Arial"/>
      <w:b/>
      <w:bCs/>
      <w:caps/>
      <w:color w:val="0096A9" w:themeColor="accent6"/>
      <w:spacing w:val="10"/>
      <w:sz w:val="24"/>
      <w:szCs w:val="24"/>
      <w:lang w:val="en"/>
    </w:rPr>
  </w:style>
  <w:style w:type="paragraph" w:styleId="Heading7">
    <w:name w:val="heading 7"/>
    <w:aliases w:val="Heading 7 Char"/>
    <w:basedOn w:val="Normal"/>
    <w:link w:val="Heading7Char1"/>
    <w:qFormat/>
    <w:rsid w:val="0001784B"/>
    <w:pPr>
      <w:widowControl w:val="0"/>
      <w:overflowPunct w:val="0"/>
      <w:autoSpaceDE w:val="0"/>
      <w:autoSpaceDN w:val="0"/>
      <w:adjustRightInd w:val="0"/>
      <w:outlineLvl w:val="6"/>
    </w:pPr>
    <w:rPr>
      <w:rFonts w:cs="Arial Black"/>
      <w:color w:val="0096A9" w:themeColor="accent1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Heading7Char1"/>
    <w:link w:val="Heading2"/>
    <w:rsid w:val="0001784B"/>
    <w:rPr>
      <w:rFonts w:asciiTheme="minorHAnsi" w:hAnsiTheme="minorHAnsi" w:cs="Arial Black"/>
      <w:color w:val="FFFFFF"/>
      <w:spacing w:val="20"/>
      <w:kern w:val="28"/>
      <w:sz w:val="28"/>
      <w:szCs w:val="22"/>
      <w:lang w:val="en"/>
    </w:rPr>
  </w:style>
  <w:style w:type="character" w:customStyle="1" w:styleId="Heading7Char1">
    <w:name w:val="Heading 7 Char1"/>
    <w:aliases w:val="Heading 7 Char Char"/>
    <w:basedOn w:val="DefaultParagraphFont"/>
    <w:link w:val="Heading7"/>
    <w:rsid w:val="0001784B"/>
    <w:rPr>
      <w:rFonts w:asciiTheme="minorHAnsi" w:hAnsiTheme="minorHAnsi" w:cs="Arial Black"/>
      <w:color w:val="0096A9" w:themeColor="accent1"/>
      <w:kern w:val="28"/>
    </w:rPr>
  </w:style>
  <w:style w:type="paragraph" w:styleId="BodyText2">
    <w:name w:val="Body Text 2"/>
    <w:next w:val="Normal"/>
    <w:rsid w:val="00644B47"/>
    <w:pPr>
      <w:spacing w:after="120" w:line="260" w:lineRule="exact"/>
    </w:pPr>
    <w:rPr>
      <w:rFonts w:ascii="Tahoma" w:hAnsi="Tahoma"/>
      <w:spacing w:val="10"/>
      <w:kern w:val="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300DE"/>
    <w:pPr>
      <w:tabs>
        <w:tab w:val="center" w:pos="4680"/>
        <w:tab w:val="right" w:pos="9360"/>
      </w:tabs>
    </w:pPr>
  </w:style>
  <w:style w:type="paragraph" w:styleId="BodyText">
    <w:name w:val="Body Text"/>
    <w:next w:val="Normal"/>
    <w:link w:val="BodyTextChar"/>
    <w:rsid w:val="00644B47"/>
    <w:pPr>
      <w:spacing w:after="120" w:line="260" w:lineRule="exact"/>
    </w:pPr>
    <w:rPr>
      <w:rFonts w:ascii="Tahoma" w:hAnsi="Tahoma" w:cs="Arial"/>
      <w:spacing w:val="10"/>
      <w:kern w:val="28"/>
      <w:lang w:val="en"/>
    </w:rPr>
  </w:style>
  <w:style w:type="character" w:customStyle="1" w:styleId="BodyTextChar">
    <w:name w:val="Body Text Char"/>
    <w:basedOn w:val="DefaultParagraphFont"/>
    <w:link w:val="BodyText"/>
    <w:rsid w:val="00644B47"/>
    <w:rPr>
      <w:rFonts w:ascii="Tahoma" w:hAnsi="Tahoma" w:cs="Arial"/>
      <w:spacing w:val="10"/>
      <w:kern w:val="28"/>
      <w:lang w:val="en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1300DE"/>
    <w:rPr>
      <w:rFonts w:asciiTheme="minorHAnsi" w:hAnsiTheme="minorHAnsi"/>
      <w:sz w:val="24"/>
      <w:szCs w:val="24"/>
    </w:rPr>
  </w:style>
  <w:style w:type="paragraph" w:customStyle="1" w:styleId="tagline">
    <w:name w:val="tagline"/>
    <w:next w:val="Normal"/>
    <w:link w:val="taglineChar"/>
    <w:rsid w:val="002A5A30"/>
    <w:rPr>
      <w:rFonts w:ascii="Tahoma" w:hAnsi="Tahoma"/>
      <w:i/>
      <w:spacing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1300DE"/>
    <w:pPr>
      <w:tabs>
        <w:tab w:val="center" w:pos="4680"/>
        <w:tab w:val="right" w:pos="9360"/>
      </w:tabs>
    </w:pPr>
  </w:style>
  <w:style w:type="paragraph" w:customStyle="1" w:styleId="Address1">
    <w:name w:val="Address 1"/>
    <w:next w:val="Normal"/>
    <w:rsid w:val="00D66368"/>
    <w:pPr>
      <w:spacing w:line="240" w:lineRule="exact"/>
    </w:pPr>
    <w:rPr>
      <w:rFonts w:ascii="Sen-Regular" w:hAnsi="Sen-Regular"/>
      <w:color w:val="0096A9" w:themeColor="accent1"/>
      <w:spacing w:val="20"/>
      <w:sz w:val="18"/>
      <w:szCs w:val="22"/>
    </w:rPr>
  </w:style>
  <w:style w:type="paragraph" w:customStyle="1" w:styleId="Address2">
    <w:name w:val="Address 2"/>
    <w:next w:val="Normal"/>
    <w:rsid w:val="00644B47"/>
    <w:pPr>
      <w:spacing w:before="120" w:line="200" w:lineRule="exact"/>
    </w:pPr>
    <w:rPr>
      <w:rFonts w:ascii="Tahoma" w:hAnsi="Tahoma" w:cs="Arial"/>
      <w:spacing w:val="10"/>
      <w:kern w:val="28"/>
      <w:sz w:val="18"/>
      <w:szCs w:val="18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1300DE"/>
    <w:rPr>
      <w:rFonts w:asciiTheme="minorHAnsi" w:hAnsiTheme="minorHAnsi"/>
      <w:sz w:val="24"/>
      <w:szCs w:val="24"/>
    </w:rPr>
  </w:style>
  <w:style w:type="paragraph" w:customStyle="1" w:styleId="Tagline0">
    <w:name w:val="Tagline"/>
    <w:basedOn w:val="tagline"/>
    <w:link w:val="TaglineChar0"/>
    <w:qFormat/>
    <w:rsid w:val="0001784B"/>
    <w:rPr>
      <w:rFonts w:asciiTheme="minorHAnsi" w:hAnsiTheme="minorHAnsi"/>
      <w:i w:val="0"/>
      <w:color w:val="93C842" w:themeColor="accent5"/>
      <w:sz w:val="28"/>
      <w:szCs w:val="20"/>
    </w:rPr>
  </w:style>
  <w:style w:type="paragraph" w:styleId="Subtitle">
    <w:name w:val="Subtitle"/>
    <w:aliases w:val="Content"/>
    <w:basedOn w:val="Normal"/>
    <w:next w:val="Normal"/>
    <w:link w:val="SubtitleChar"/>
    <w:uiPriority w:val="11"/>
    <w:qFormat/>
    <w:rsid w:val="0001784B"/>
    <w:pPr>
      <w:numPr>
        <w:ilvl w:val="1"/>
      </w:numPr>
      <w:spacing w:after="160"/>
    </w:pPr>
    <w:rPr>
      <w:rFonts w:eastAsiaTheme="minorEastAsia" w:cstheme="minorBidi"/>
      <w:color w:val="0E113C" w:themeColor="text1"/>
      <w:spacing w:val="15"/>
      <w:sz w:val="22"/>
      <w:szCs w:val="22"/>
    </w:rPr>
  </w:style>
  <w:style w:type="character" w:customStyle="1" w:styleId="taglineChar">
    <w:name w:val="tagline Char"/>
    <w:basedOn w:val="DefaultParagraphFont"/>
    <w:link w:val="tagline"/>
    <w:rsid w:val="00B14E7B"/>
    <w:rPr>
      <w:rFonts w:ascii="Tahoma" w:hAnsi="Tahoma"/>
      <w:i/>
      <w:spacing w:val="20"/>
      <w:szCs w:val="24"/>
    </w:rPr>
  </w:style>
  <w:style w:type="character" w:customStyle="1" w:styleId="TaglineChar0">
    <w:name w:val="Tagline Char"/>
    <w:basedOn w:val="taglineChar"/>
    <w:link w:val="Tagline0"/>
    <w:rsid w:val="0001784B"/>
    <w:rPr>
      <w:rFonts w:asciiTheme="minorHAnsi" w:hAnsiTheme="minorHAnsi"/>
      <w:i w:val="0"/>
      <w:color w:val="93C842" w:themeColor="accent5"/>
      <w:spacing w:val="20"/>
      <w:sz w:val="28"/>
      <w:szCs w:val="24"/>
    </w:rPr>
  </w:style>
  <w:style w:type="character" w:customStyle="1" w:styleId="SubtitleChar">
    <w:name w:val="Subtitle Char"/>
    <w:aliases w:val="Content Char"/>
    <w:basedOn w:val="DefaultParagraphFont"/>
    <w:link w:val="Subtitle"/>
    <w:uiPriority w:val="11"/>
    <w:rsid w:val="0001784B"/>
    <w:rPr>
      <w:rFonts w:asciiTheme="minorHAnsi" w:eastAsiaTheme="minorEastAsia" w:hAnsiTheme="minorHAnsi" w:cstheme="minorBidi"/>
      <w:color w:val="0E113C" w:themeColor="text1"/>
      <w:spacing w:val="15"/>
      <w:sz w:val="22"/>
      <w:szCs w:val="22"/>
    </w:rPr>
  </w:style>
  <w:style w:type="table" w:styleId="TableGrid">
    <w:name w:val="Table Grid"/>
    <w:basedOn w:val="TableNormal"/>
    <w:uiPriority w:val="39"/>
    <w:rsid w:val="000D54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19"/>
    <w:qFormat/>
    <w:rsid w:val="0001784B"/>
    <w:rPr>
      <w:rFonts w:asciiTheme="minorHAnsi" w:hAnsiTheme="minorHAnsi"/>
      <w:i/>
      <w:iCs/>
      <w:color w:val="222994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D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E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C62"/>
    <w:rPr>
      <w:color w:val="93C84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1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ationwidechildrens.org/family-resources-education/health-wellness-and-safety-resources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80.png"/><Relationship Id="rId7" Type="http://schemas.openxmlformats.org/officeDocument/2006/relationships/footnotes" Target="footnotes.xml"/><Relationship Id="rId12" Type="http://schemas.openxmlformats.org/officeDocument/2006/relationships/hyperlink" Target="http://www.cincinnatichildrens.org/health/s/suction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www.nationwidechildrens.org/family-resources-education/health-wellness-and-safety-resources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cincinnatichildrens.org/health/s/suctio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7">
      <a:dk1>
        <a:srgbClr val="0E113C"/>
      </a:dk1>
      <a:lt1>
        <a:srgbClr val="FFFFFF"/>
      </a:lt1>
      <a:dk2>
        <a:srgbClr val="282660"/>
      </a:dk2>
      <a:lt2>
        <a:srgbClr val="E6E7E8"/>
      </a:lt2>
      <a:accent1>
        <a:srgbClr val="0096A9"/>
      </a:accent1>
      <a:accent2>
        <a:srgbClr val="93C842"/>
      </a:accent2>
      <a:accent3>
        <a:srgbClr val="24739C"/>
      </a:accent3>
      <a:accent4>
        <a:srgbClr val="6BB1C9"/>
      </a:accent4>
      <a:accent5>
        <a:srgbClr val="93C842"/>
      </a:accent5>
      <a:accent6>
        <a:srgbClr val="0096A9"/>
      </a:accent6>
      <a:hlink>
        <a:srgbClr val="93C842"/>
      </a:hlink>
      <a:folHlink>
        <a:srgbClr val="93C842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A5618-42ED-4B53-AB88-C00A5E31F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2018-07-01T11:09:00Z</dcterms:created>
  <dcterms:modified xsi:type="dcterms:W3CDTF">2018-07-01T16:49:00Z</dcterms:modified>
</cp:coreProperties>
</file>